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Утверждаю: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_______________________________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01.09.2012 г.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 xml:space="preserve">Директор ОГОУ КШИ 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 xml:space="preserve">«Северский кадетский корпус» 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 w:rsidRPr="003628D5">
        <w:rPr>
          <w:color w:val="000000"/>
          <w:sz w:val="24"/>
          <w:szCs w:val="24"/>
        </w:rPr>
        <w:t>А.О.Окунев</w:t>
      </w:r>
      <w:proofErr w:type="spellEnd"/>
    </w:p>
    <w:p w:rsidR="00D44173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44173" w:rsidRDefault="00D44173" w:rsidP="00D44173">
      <w:pPr>
        <w:pStyle w:val="4"/>
        <w:jc w:val="center"/>
        <w:rPr>
          <w:rFonts w:ascii="Times New Roman" w:hAnsi="Times New Roman"/>
          <w:sz w:val="30"/>
        </w:rPr>
      </w:pPr>
    </w:p>
    <w:p w:rsidR="00D44173" w:rsidRPr="003628D5" w:rsidRDefault="00D44173" w:rsidP="00D44173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Положение о порядке утверждения, хранения экзаменационных материалов в общеобразовательных учреждениях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 xml:space="preserve">1. Экзаменующий учитель разрабатывает </w:t>
      </w:r>
      <w:proofErr w:type="gramStart"/>
      <w:r w:rsidRPr="003628D5">
        <w:rPr>
          <w:rFonts w:ascii="Times New Roman" w:hAnsi="Times New Roman"/>
          <w:sz w:val="28"/>
          <w:szCs w:val="28"/>
        </w:rPr>
        <w:t>тексты</w:t>
      </w:r>
      <w:proofErr w:type="gramEnd"/>
      <w:r w:rsidRPr="003628D5">
        <w:rPr>
          <w:rFonts w:ascii="Times New Roman" w:hAnsi="Times New Roman"/>
          <w:sz w:val="28"/>
          <w:szCs w:val="28"/>
        </w:rPr>
        <w:t xml:space="preserve"> и задания к практической части билетов для устных экзаменов каждого из параллельных классов: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русскому языку - тексты для анализа, слова и предложения для грамматического разбора;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иностранному языку - тексты для перевода со словарем, для чтения, дополнительные вопросы и примерные ответы к ним;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математике - задачи на доказательство, вычислительного характера, на построение;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физике - расчетные задачи и лабораторные работы (с кратким описанием оборудования, выполнением эскизного рисунка, описанием последовательности работ и результатом в виде таблицы или графика);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химии - расчетные задачи или лабораторные опыты;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информатике - расчетные задачи, задания по разработке программ, задачи на построение алгоритмов, графиков, задания по определению умений и навыков работы с компьютером;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биологии - практические задания по подготовке и исследованию микропрепаратов, сравнительных характеристик гербарных материалов;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и по др. учебным предметам.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При этом по каждому заданию практической части билетов представляются краткий алгоритм его выполнения и полная формулировка ответа.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2. Школьные методические объединения (или районные методические объединения) рассматривают и принимают решения о внесении корректировок в тексты и практическую часть билетов для устных экзаменов.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3. Руководитель общеобразовательного учреждения утверждает подготовленный экзаменационный материал: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"Утверждено".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Директор... школы (подпись)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Дата Печать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4. Подготовленные экзаменационные материалы хранятся в сейфе руководителя общеобразовательного учреждения и выдаются им председателю аттестационной (экзаменационной) комиссии класса за один час до начала экзамена.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lastRenderedPageBreak/>
        <w:t>5. После экзамена все экзаменационные материалы и бланки устных ответов выпускников сдаются на хранение руководителю общеобразовательного учреждения.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6. Экзаменационные материалы и бланки устных ответов выпускников могут выдаваться председателю конфликтной комиссии при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7. Срок хранения текстов, практических заданий (с решением) билетов для устных экзаменов - не менее трех лет.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8. Все конверты с текстами для проведения письменных экзаменов, полученные из органа управления образованием и не использованные во время экзаменационной сессии (при заказе на каждый класс, на проведение экзамена в общей аудитории), должны быть возвращены в орган управления образованием без нарушения печатей хранения.</w:t>
      </w:r>
    </w:p>
    <w:p w:rsidR="00D44173" w:rsidRPr="003628D5" w:rsidRDefault="00D44173" w:rsidP="00D44173">
      <w:pPr>
        <w:pStyle w:val="a3"/>
        <w:spacing w:before="0" w:after="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44173" w:rsidRPr="003628D5" w:rsidRDefault="00D44173" w:rsidP="00D44173">
      <w:pPr>
        <w:rPr>
          <w:sz w:val="28"/>
          <w:szCs w:val="28"/>
        </w:rPr>
      </w:pPr>
    </w:p>
    <w:p w:rsidR="004120AE" w:rsidRDefault="004120AE">
      <w:bookmarkStart w:id="0" w:name="_GoBack"/>
      <w:bookmarkEnd w:id="0"/>
    </w:p>
    <w:sectPr w:rsidR="004120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3"/>
    <w:rsid w:val="004120AE"/>
    <w:rsid w:val="00D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D44173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4173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D44173"/>
    <w:pPr>
      <w:spacing w:before="100" w:after="100"/>
    </w:pPr>
    <w:rPr>
      <w:rFonts w:ascii="Arial" w:eastAsia="Arial Unicode MS" w:hAnsi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D44173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4173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D44173"/>
    <w:pPr>
      <w:spacing w:before="100" w:after="100"/>
    </w:pPr>
    <w:rPr>
      <w:rFonts w:ascii="Arial" w:eastAsia="Arial Unicode MS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2012-07-31T06:23:00Z</dcterms:created>
  <dcterms:modified xsi:type="dcterms:W3CDTF">2012-07-31T06:23:00Z</dcterms:modified>
</cp:coreProperties>
</file>