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E1" w:rsidRDefault="00930CE1" w:rsidP="00930CE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Принято на заседании педагогического совета</w:t>
      </w:r>
      <w:r>
        <w:rPr>
          <w:sz w:val="24"/>
          <w:szCs w:val="24"/>
        </w:rPr>
        <w:br/>
        <w:t>от    _____   _____________ 2012 г., протокол № ____</w:t>
      </w:r>
    </w:p>
    <w:p w:rsidR="00930CE1" w:rsidRPr="00161A70" w:rsidRDefault="00930CE1" w:rsidP="00930CE1">
      <w:pPr>
        <w:shd w:val="clear" w:color="auto" w:fill="FFFFFF"/>
        <w:jc w:val="right"/>
        <w:rPr>
          <w:color w:val="000000"/>
          <w:sz w:val="24"/>
          <w:szCs w:val="24"/>
        </w:rPr>
      </w:pPr>
      <w:r w:rsidRPr="00161A70">
        <w:rPr>
          <w:color w:val="000000"/>
          <w:sz w:val="24"/>
          <w:szCs w:val="24"/>
        </w:rPr>
        <w:t>Утверждаю:</w:t>
      </w:r>
    </w:p>
    <w:p w:rsidR="00930CE1" w:rsidRPr="00161A70" w:rsidRDefault="00930CE1" w:rsidP="00930CE1">
      <w:pPr>
        <w:shd w:val="clear" w:color="auto" w:fill="FFFFFF"/>
        <w:jc w:val="right"/>
        <w:rPr>
          <w:color w:val="000000"/>
          <w:sz w:val="24"/>
          <w:szCs w:val="24"/>
        </w:rPr>
      </w:pPr>
      <w:r w:rsidRPr="00161A70">
        <w:rPr>
          <w:color w:val="000000"/>
          <w:sz w:val="24"/>
          <w:szCs w:val="24"/>
        </w:rPr>
        <w:t>_______________________________</w:t>
      </w:r>
    </w:p>
    <w:p w:rsidR="00930CE1" w:rsidRPr="00161A70" w:rsidRDefault="00930CE1" w:rsidP="00930CE1">
      <w:pPr>
        <w:shd w:val="clear" w:color="auto" w:fill="FFFFFF"/>
        <w:jc w:val="right"/>
        <w:rPr>
          <w:color w:val="000000"/>
          <w:sz w:val="24"/>
          <w:szCs w:val="24"/>
        </w:rPr>
      </w:pPr>
      <w:r w:rsidRPr="00161A70">
        <w:rPr>
          <w:color w:val="000000"/>
          <w:sz w:val="24"/>
          <w:szCs w:val="24"/>
        </w:rPr>
        <w:t>01.09.2012 г.</w:t>
      </w:r>
    </w:p>
    <w:p w:rsidR="00930CE1" w:rsidRPr="00161A70" w:rsidRDefault="00930CE1" w:rsidP="00930CE1">
      <w:pPr>
        <w:shd w:val="clear" w:color="auto" w:fill="FFFFFF"/>
        <w:jc w:val="right"/>
        <w:rPr>
          <w:color w:val="000000"/>
          <w:sz w:val="24"/>
          <w:szCs w:val="24"/>
        </w:rPr>
      </w:pPr>
      <w:r w:rsidRPr="00161A70">
        <w:rPr>
          <w:color w:val="000000"/>
          <w:sz w:val="24"/>
          <w:szCs w:val="24"/>
        </w:rPr>
        <w:t xml:space="preserve">Директор ОГОУ КШИ </w:t>
      </w:r>
    </w:p>
    <w:p w:rsidR="00930CE1" w:rsidRPr="00161A70" w:rsidRDefault="00930CE1" w:rsidP="00930CE1">
      <w:pPr>
        <w:shd w:val="clear" w:color="auto" w:fill="FFFFFF"/>
        <w:jc w:val="right"/>
        <w:rPr>
          <w:color w:val="000000"/>
          <w:sz w:val="24"/>
          <w:szCs w:val="24"/>
        </w:rPr>
      </w:pPr>
      <w:r w:rsidRPr="00161A70">
        <w:rPr>
          <w:color w:val="000000"/>
          <w:sz w:val="24"/>
          <w:szCs w:val="24"/>
        </w:rPr>
        <w:t xml:space="preserve">«Северский кадетский корпус» </w:t>
      </w:r>
    </w:p>
    <w:p w:rsidR="00930CE1" w:rsidRPr="00161A70" w:rsidRDefault="00930CE1" w:rsidP="00930CE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930CE1" w:rsidRPr="00161A70" w:rsidRDefault="00930CE1" w:rsidP="00930CE1">
      <w:pPr>
        <w:shd w:val="clear" w:color="auto" w:fill="FFFFFF"/>
        <w:jc w:val="right"/>
        <w:rPr>
          <w:color w:val="000000"/>
          <w:sz w:val="24"/>
          <w:szCs w:val="24"/>
        </w:rPr>
      </w:pPr>
      <w:proofErr w:type="spellStart"/>
      <w:r w:rsidRPr="00161A70">
        <w:rPr>
          <w:color w:val="000000"/>
          <w:sz w:val="24"/>
          <w:szCs w:val="24"/>
        </w:rPr>
        <w:t>А.О.Окунев</w:t>
      </w:r>
      <w:proofErr w:type="spellEnd"/>
    </w:p>
    <w:p w:rsidR="00930CE1" w:rsidRDefault="00930CE1" w:rsidP="00930CE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930CE1" w:rsidRDefault="00930CE1" w:rsidP="00930CE1">
      <w:pPr>
        <w:pStyle w:val="4"/>
        <w:jc w:val="center"/>
        <w:rPr>
          <w:rFonts w:ascii="Times New Roman" w:hAnsi="Times New Roman"/>
          <w:sz w:val="28"/>
        </w:rPr>
      </w:pPr>
    </w:p>
    <w:p w:rsidR="00930CE1" w:rsidRDefault="00930CE1" w:rsidP="00930CE1">
      <w:pPr>
        <w:pStyle w:val="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 об аттестационной комиссии для проведения государственной (итоговой) аттестации выпускников общеобразовательного учреждения</w:t>
      </w:r>
    </w:p>
    <w:p w:rsidR="00930CE1" w:rsidRDefault="00930CE1" w:rsidP="00930CE1">
      <w:pPr>
        <w:pStyle w:val="4"/>
        <w:jc w:val="center"/>
        <w:rPr>
          <w:rFonts w:ascii="Times New Roman" w:hAnsi="Times New Roman"/>
          <w:sz w:val="28"/>
        </w:rPr>
      </w:pPr>
    </w:p>
    <w:p w:rsidR="00930CE1" w:rsidRDefault="00930CE1" w:rsidP="00930CE1">
      <w:pPr>
        <w:pStyle w:val="a3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I. Общие положения </w:t>
      </w:r>
    </w:p>
    <w:p w:rsidR="00930CE1" w:rsidRDefault="00930CE1" w:rsidP="00930CE1">
      <w:pPr>
        <w:pStyle w:val="a3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II. Задача аттестационной комиссии </w:t>
      </w:r>
    </w:p>
    <w:p w:rsidR="00930CE1" w:rsidRDefault="00930CE1" w:rsidP="00930CE1">
      <w:pPr>
        <w:pStyle w:val="a3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III. Функции аттестационной комиссии </w:t>
      </w:r>
    </w:p>
    <w:p w:rsidR="00930CE1" w:rsidRDefault="00930CE1" w:rsidP="00930CE1">
      <w:pPr>
        <w:pStyle w:val="a3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IV. Аттестационная комиссия имеет право </w:t>
      </w:r>
    </w:p>
    <w:p w:rsidR="00930CE1" w:rsidRDefault="00930CE1" w:rsidP="00930CE1">
      <w:pPr>
        <w:pStyle w:val="a3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V. Аттестационная комиссия несет ответственность </w:t>
      </w:r>
    </w:p>
    <w:p w:rsidR="00930CE1" w:rsidRDefault="00930CE1" w:rsidP="00930CE1">
      <w:pPr>
        <w:pStyle w:val="a3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VI. Отчетность аттестационных комиссий </w:t>
      </w:r>
    </w:p>
    <w:p w:rsidR="00930CE1" w:rsidRDefault="00930CE1" w:rsidP="00930CE1">
      <w:pPr>
        <w:pStyle w:val="a3"/>
        <w:spacing w:before="0" w:after="0"/>
        <w:rPr>
          <w:rFonts w:ascii="Times New Roman" w:hAnsi="Times New Roman"/>
          <w:sz w:val="28"/>
        </w:rPr>
      </w:pPr>
    </w:p>
    <w:p w:rsidR="00930CE1" w:rsidRDefault="00930CE1" w:rsidP="00930CE1">
      <w:pPr>
        <w:pStyle w:val="a3"/>
        <w:spacing w:before="0" w:after="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I. Общие положения</w:t>
      </w:r>
    </w:p>
    <w:p w:rsidR="00930CE1" w:rsidRDefault="00930CE1" w:rsidP="00930CE1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В соответствии с Законом Российской Федерации "Об образовании" освоение образовательных программ основного общего, среднего (полного) общего образования завершается обязательной государственной (итоговой) аттестацией выпускников.</w:t>
      </w:r>
    </w:p>
    <w:p w:rsidR="00930CE1" w:rsidRDefault="00930CE1" w:rsidP="00930CE1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проведения государственной (итоговой) аттестации выпускников общеобразовательного учреждения создаются аттестационные (экзаменационные) комиссии для каждого класса.</w:t>
      </w:r>
    </w:p>
    <w:p w:rsidR="00930CE1" w:rsidRDefault="00930CE1" w:rsidP="00930CE1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</w:t>
      </w:r>
      <w:proofErr w:type="gramStart"/>
      <w:r>
        <w:rPr>
          <w:rFonts w:ascii="Times New Roman" w:hAnsi="Times New Roman"/>
          <w:sz w:val="28"/>
        </w:rPr>
        <w:t>Аттестационные комиссии в своей работе руководствуются Законом Российской Федерации "Об образовании", Типовым положением о кадетской школе и кадетской школе-интернате, нормативными документами и методическими письмами Минобразования России о государственной (итоговой) аттестации выпускников общеобразовательных учреждений, разработанными и утвержденными в установленном порядке критериями оценки знаний выпускников по учебному предмету, уставом общеобразовательного учреждения и настоящим Положением.</w:t>
      </w:r>
      <w:proofErr w:type="gramEnd"/>
    </w:p>
    <w:p w:rsidR="00930CE1" w:rsidRDefault="00930CE1" w:rsidP="00930CE1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Состав аттестационной комиссии утверждается приказом общеобразовательного учреждения за две недели до начала проведения государственной (итоговой) аттестации выпускников.</w:t>
      </w:r>
    </w:p>
    <w:p w:rsidR="00930CE1" w:rsidRDefault="00930CE1" w:rsidP="00930CE1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Председателем аттестационной комиссии в XI классе назначается руководитель общеобразовательного учреждения, в IX классе - заместитель руководителя, при большом количестве классов - учителя по представлению руководителя.</w:t>
      </w:r>
    </w:p>
    <w:p w:rsidR="00930CE1" w:rsidRDefault="00930CE1" w:rsidP="00930CE1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Аттестационная комиссия состоит из предметных аттестационных комиссий (при том же председателе).</w:t>
      </w:r>
    </w:p>
    <w:p w:rsidR="00930CE1" w:rsidRDefault="00930CE1" w:rsidP="00930CE1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состав предметной комиссии класса кроме председателя аттестационной комиссии входит учитель, преподающий учебный предмет в данном классе, и не менее двух (одного - для государственной (итоговой) аттестации выпускников за курс основного общего образования) учителей в роли ассистентов. Ассистентами могут быть учителя, преподающие в школе тот же учебный предмет или учебный предмет того же цикла, либо учителя по договоренности из других общеобразовательных учреждений.</w:t>
      </w:r>
    </w:p>
    <w:p w:rsidR="00930CE1" w:rsidRDefault="00930CE1" w:rsidP="00930CE1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 предметных комиссий могут быть включены преподаватели высших и средних профессиональных учебных заведений, имеющих с данным общеобразовательным учреждением договор о совместной работе (о взаимодействии), представители учредителя, общественности.</w:t>
      </w:r>
    </w:p>
    <w:p w:rsidR="00930CE1" w:rsidRDefault="00930CE1" w:rsidP="00930CE1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отсутствия одного из членов аттестационной комиссии приказом по общеобразовательному учреждению назначается ему замена.</w:t>
      </w:r>
    </w:p>
    <w:p w:rsidR="00930CE1" w:rsidRDefault="00930CE1" w:rsidP="00930CE1">
      <w:pPr>
        <w:pStyle w:val="a3"/>
        <w:spacing w:before="0" w:after="0"/>
        <w:jc w:val="both"/>
        <w:rPr>
          <w:rFonts w:ascii="Times New Roman" w:hAnsi="Times New Roman"/>
          <w:sz w:val="28"/>
        </w:rPr>
      </w:pPr>
    </w:p>
    <w:p w:rsidR="00930CE1" w:rsidRDefault="00930CE1" w:rsidP="00930CE1">
      <w:pPr>
        <w:pStyle w:val="a3"/>
        <w:spacing w:before="0" w:after="0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II. Задача аттестационной комиссии</w:t>
      </w:r>
    </w:p>
    <w:p w:rsidR="00930CE1" w:rsidRDefault="00930CE1" w:rsidP="00930CE1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Основной задачей государственной (итоговой) аттестации является установление соответствия оценки знаний выпускников требованиям государственного образовательного стандарта, глубины и прочности полученных знаний образовательных программ, навыков их практического применения.</w:t>
      </w:r>
    </w:p>
    <w:p w:rsidR="00930CE1" w:rsidRDefault="00930CE1" w:rsidP="00930CE1">
      <w:pPr>
        <w:pStyle w:val="a3"/>
        <w:spacing w:before="0" w:after="0"/>
        <w:jc w:val="both"/>
        <w:rPr>
          <w:rFonts w:ascii="Times New Roman" w:hAnsi="Times New Roman"/>
          <w:sz w:val="28"/>
        </w:rPr>
      </w:pPr>
    </w:p>
    <w:p w:rsidR="00930CE1" w:rsidRDefault="00930CE1" w:rsidP="00930CE1">
      <w:pPr>
        <w:pStyle w:val="a3"/>
        <w:spacing w:before="0" w:after="0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III. Функции аттестационной комиссии</w:t>
      </w:r>
    </w:p>
    <w:p w:rsidR="00930CE1" w:rsidRDefault="00930CE1" w:rsidP="00930CE1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Проводит государственную (итоговую) аттестацию выпускников в соответствии с нормами, установленными законодательством об образовании, учитывая право выпускников на выбор учебных предметов (кроме обязательных) и вида проведения устных экзаменов.</w:t>
      </w:r>
    </w:p>
    <w:p w:rsidR="00930CE1" w:rsidRDefault="00930CE1" w:rsidP="00930CE1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Выставляет экзаменационные отметки за ответ выпускника, итоговые отметки по учебному предмету с занесением их в протокол экзамена.</w:t>
      </w:r>
    </w:p>
    <w:p w:rsidR="00930CE1" w:rsidRDefault="00930CE1" w:rsidP="00930CE1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Проверяет письменные экзаменационные работы выпускников в установленном порядке, заносит в протокол экзамена экзаменационные и итоговые отметки.</w:t>
      </w:r>
    </w:p>
    <w:p w:rsidR="00930CE1" w:rsidRDefault="00930CE1" w:rsidP="00930CE1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Оценивает теоретические и практические знания и умения выпускников учебного предмета в соответствии с установленными критериями.</w:t>
      </w:r>
    </w:p>
    <w:p w:rsidR="00930CE1" w:rsidRDefault="00930CE1" w:rsidP="00930CE1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 Анализирует работу педагогического коллектива по подготовке выпускников к государственной (итоговой) аттестации в соответствии с требованиями государственных образовательных стандартов.</w:t>
      </w:r>
    </w:p>
    <w:p w:rsidR="00930CE1" w:rsidRDefault="00930CE1" w:rsidP="00930CE1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 Создает оптимальные условия для выпускников при проведении государственной (итоговой) аттестации.</w:t>
      </w:r>
    </w:p>
    <w:p w:rsidR="00930CE1" w:rsidRDefault="00930CE1" w:rsidP="00930CE1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3.7. Исключает случаи неэтичного поведения выпускников (списывание, использование шпаргалок, подсказок) во время проведения экзаменов.</w:t>
      </w:r>
    </w:p>
    <w:p w:rsidR="00930CE1" w:rsidRDefault="00930CE1" w:rsidP="00930CE1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3.8. Участвует в работе школьной конфликтной комиссии,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районной или областной (по вызову).</w:t>
      </w:r>
    </w:p>
    <w:p w:rsidR="00930CE1" w:rsidRDefault="00930CE1" w:rsidP="00930CE1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3.9. Информирует выпускников (их родителей, законных представителей) об экзаменационных и итоговых отметках.</w:t>
      </w:r>
    </w:p>
    <w:p w:rsidR="00930CE1" w:rsidRDefault="00930CE1" w:rsidP="00930CE1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3.10. Контролирует обеспечение и соблюдение информационной безопасности при проведении экзаменов.</w:t>
      </w:r>
    </w:p>
    <w:p w:rsidR="00930CE1" w:rsidRDefault="00930CE1" w:rsidP="00930CE1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3.11. Обеспечивает соблюдение установленной процедуры проведения государственной (итоговой) аттестации выпускников.</w:t>
      </w:r>
    </w:p>
    <w:p w:rsidR="00930CE1" w:rsidRDefault="00930CE1" w:rsidP="00930CE1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3.12. Участвует в подготовке и проведении педсоветов по итогам государственной аттестации выпускников.</w:t>
      </w:r>
    </w:p>
    <w:p w:rsidR="00930CE1" w:rsidRDefault="00930CE1" w:rsidP="00930CE1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3.13. Фиксирует на бланке устного ответа правильность и полноту ответа экзаменующегося (записи выпускника на бланке устного ответа не оцениваются), ведет запись дополнительных вопросов.</w:t>
      </w:r>
    </w:p>
    <w:p w:rsidR="00930CE1" w:rsidRDefault="00930CE1" w:rsidP="00930CE1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3.14. Обеспечивает хранение в установленном порядке бланков устных и письменных ответов, хранение протоколов государственной (итоговой) аттестации выпускников.</w:t>
      </w:r>
    </w:p>
    <w:p w:rsidR="00930CE1" w:rsidRDefault="00930CE1" w:rsidP="00930CE1">
      <w:pPr>
        <w:pStyle w:val="a3"/>
        <w:spacing w:before="0" w:after="0"/>
        <w:jc w:val="both"/>
        <w:rPr>
          <w:rFonts w:ascii="Times New Roman" w:hAnsi="Times New Roman"/>
          <w:sz w:val="28"/>
        </w:rPr>
      </w:pPr>
    </w:p>
    <w:p w:rsidR="00930CE1" w:rsidRDefault="00930CE1" w:rsidP="00930CE1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IV. Аттестационная комиссия имеет право</w:t>
      </w:r>
      <w:r>
        <w:rPr>
          <w:rFonts w:ascii="Times New Roman" w:hAnsi="Times New Roman"/>
          <w:sz w:val="28"/>
        </w:rPr>
        <w:t>:</w:t>
      </w:r>
    </w:p>
    <w:p w:rsidR="00930CE1" w:rsidRDefault="00930CE1" w:rsidP="00930CE1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Не заслушивать полностью устный ответ экзаменующегося, если в процессе ответа выпускник показывает глубокое знание вопроса, указанного в билете.</w:t>
      </w:r>
    </w:p>
    <w:p w:rsidR="00930CE1" w:rsidRDefault="00930CE1" w:rsidP="00930CE1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На запись особого мнения по поводу ответа экзаменующегося в протокол государственной (итоговой) аттестации.</w:t>
      </w:r>
    </w:p>
    <w:p w:rsidR="00930CE1" w:rsidRDefault="00930CE1" w:rsidP="00930CE1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На оптимальные условия для проведения государственной (итоговой) аттестации выпускников, соблюдение режимных моментов.</w:t>
      </w:r>
    </w:p>
    <w:p w:rsidR="00930CE1" w:rsidRDefault="00930CE1" w:rsidP="00930CE1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 Вносить предложения в аналитический материал по итогам аттестации выпускников о качестве работы учителя при подготовке класса к государственной (итоговой) аттестации.</w:t>
      </w:r>
    </w:p>
    <w:p w:rsidR="00930CE1" w:rsidRDefault="00930CE1" w:rsidP="00930CE1">
      <w:pPr>
        <w:pStyle w:val="a3"/>
        <w:spacing w:before="0" w:after="0"/>
        <w:jc w:val="both"/>
        <w:rPr>
          <w:rFonts w:ascii="Times New Roman" w:hAnsi="Times New Roman"/>
          <w:sz w:val="28"/>
        </w:rPr>
      </w:pPr>
    </w:p>
    <w:p w:rsidR="00930CE1" w:rsidRDefault="00930CE1" w:rsidP="00930CE1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V. Аттестационная комиссия несет ответственность</w:t>
      </w:r>
      <w:r>
        <w:rPr>
          <w:rFonts w:ascii="Times New Roman" w:hAnsi="Times New Roman"/>
          <w:sz w:val="28"/>
        </w:rPr>
        <w:t>:</w:t>
      </w:r>
    </w:p>
    <w:p w:rsidR="00930CE1" w:rsidRDefault="00930CE1" w:rsidP="00930CE1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За объективность и качество оценивания письменных и устных ответов экзаменующихся в соответствии с разработанными нормами оценки ответов по каждому учебному предмету.</w:t>
      </w:r>
    </w:p>
    <w:p w:rsidR="00930CE1" w:rsidRDefault="00930CE1" w:rsidP="00930CE1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За создание делового и доброжелательного микроклимата для выпускников во время проведения экзаменов.</w:t>
      </w:r>
    </w:p>
    <w:p w:rsidR="00930CE1" w:rsidRDefault="00930CE1" w:rsidP="00930CE1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 За своевременность предоставления выпускникам информации об экзаменационных и итоговых отметках.</w:t>
      </w:r>
    </w:p>
    <w:p w:rsidR="00930CE1" w:rsidRDefault="00930CE1" w:rsidP="00930CE1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 За проведение экзаменов в соответствии с установленным порядком.</w:t>
      </w:r>
    </w:p>
    <w:p w:rsidR="00930CE1" w:rsidRDefault="00930CE1" w:rsidP="00930CE1">
      <w:pPr>
        <w:pStyle w:val="a3"/>
        <w:spacing w:before="0" w:after="0"/>
        <w:jc w:val="both"/>
        <w:rPr>
          <w:rFonts w:ascii="Times New Roman" w:hAnsi="Times New Roman"/>
          <w:sz w:val="28"/>
        </w:rPr>
      </w:pPr>
    </w:p>
    <w:p w:rsidR="00930CE1" w:rsidRDefault="00930CE1" w:rsidP="00930CE1">
      <w:pPr>
        <w:pStyle w:val="a3"/>
        <w:spacing w:before="0" w:after="0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VI. Отчетность аттестационных комиссий</w:t>
      </w:r>
    </w:p>
    <w:p w:rsidR="00930CE1" w:rsidRDefault="00930CE1" w:rsidP="00930CE1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1. Бланки устных ответов и письменные экзаменационные работы выпускников вместе с протоколами государственной (итоговой) аттестации сдаются руководителю общеобразовательного учреждения, обеспечивающему их сохранность в соответствии с установленным порядком хранения в течение трех лет.</w:t>
      </w:r>
    </w:p>
    <w:p w:rsidR="00930CE1" w:rsidRDefault="00930CE1" w:rsidP="00930CE1">
      <w:pPr>
        <w:pStyle w:val="a3"/>
        <w:spacing w:before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 Председатель аттестационной комиссии класса выступает с аналитической информацией об итогах государственной аттестации выпускников на педагогическом совете.</w:t>
      </w:r>
    </w:p>
    <w:p w:rsidR="00930CE1" w:rsidRDefault="00930CE1" w:rsidP="00930CE1">
      <w:pPr>
        <w:pStyle w:val="a4"/>
      </w:pPr>
    </w:p>
    <w:p w:rsidR="004120AE" w:rsidRDefault="004120AE">
      <w:bookmarkStart w:id="0" w:name="_GoBack"/>
      <w:bookmarkEnd w:id="0"/>
    </w:p>
    <w:sectPr w:rsidR="004120A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E1"/>
    <w:rsid w:val="004120AE"/>
    <w:rsid w:val="0093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930CE1"/>
    <w:pPr>
      <w:spacing w:before="100" w:after="100"/>
      <w:outlineLvl w:val="3"/>
    </w:pPr>
    <w:rPr>
      <w:rFonts w:ascii="Arial" w:eastAsia="Arial Unicode MS" w:hAnsi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30CE1"/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paragraph" w:styleId="a3">
    <w:name w:val="Normal (Web)"/>
    <w:basedOn w:val="a"/>
    <w:rsid w:val="00930CE1"/>
    <w:pPr>
      <w:spacing w:before="100" w:after="100"/>
    </w:pPr>
    <w:rPr>
      <w:rFonts w:ascii="Arial" w:eastAsia="Arial Unicode MS" w:hAnsi="Arial"/>
      <w:color w:val="000000"/>
      <w:sz w:val="18"/>
    </w:rPr>
  </w:style>
  <w:style w:type="paragraph" w:styleId="a4">
    <w:name w:val="Body Text"/>
    <w:basedOn w:val="a"/>
    <w:link w:val="a5"/>
    <w:rsid w:val="00930CE1"/>
    <w:pPr>
      <w:jc w:val="right"/>
    </w:pPr>
    <w:rPr>
      <w:i/>
      <w:sz w:val="28"/>
    </w:rPr>
  </w:style>
  <w:style w:type="character" w:customStyle="1" w:styleId="a5">
    <w:name w:val="Основной текст Знак"/>
    <w:basedOn w:val="a0"/>
    <w:link w:val="a4"/>
    <w:rsid w:val="00930CE1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930CE1"/>
    <w:pPr>
      <w:spacing w:before="100" w:after="100"/>
      <w:outlineLvl w:val="3"/>
    </w:pPr>
    <w:rPr>
      <w:rFonts w:ascii="Arial" w:eastAsia="Arial Unicode MS" w:hAnsi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30CE1"/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paragraph" w:styleId="a3">
    <w:name w:val="Normal (Web)"/>
    <w:basedOn w:val="a"/>
    <w:rsid w:val="00930CE1"/>
    <w:pPr>
      <w:spacing w:before="100" w:after="100"/>
    </w:pPr>
    <w:rPr>
      <w:rFonts w:ascii="Arial" w:eastAsia="Arial Unicode MS" w:hAnsi="Arial"/>
      <w:color w:val="000000"/>
      <w:sz w:val="18"/>
    </w:rPr>
  </w:style>
  <w:style w:type="paragraph" w:styleId="a4">
    <w:name w:val="Body Text"/>
    <w:basedOn w:val="a"/>
    <w:link w:val="a5"/>
    <w:rsid w:val="00930CE1"/>
    <w:pPr>
      <w:jc w:val="right"/>
    </w:pPr>
    <w:rPr>
      <w:i/>
      <w:sz w:val="28"/>
    </w:rPr>
  </w:style>
  <w:style w:type="character" w:customStyle="1" w:styleId="a5">
    <w:name w:val="Основной текст Знак"/>
    <w:basedOn w:val="a0"/>
    <w:link w:val="a4"/>
    <w:rsid w:val="00930CE1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2012-07-31T06:36:00Z</dcterms:created>
  <dcterms:modified xsi:type="dcterms:W3CDTF">2012-07-31T06:37:00Z</dcterms:modified>
</cp:coreProperties>
</file>