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opFromText="100" w:bottomFromText="100" w:vertAnchor="page" w:horzAnchor="margin" w:tblpXSpec="center" w:tblpY="1336"/>
        <w:tblW w:w="10320" w:type="dxa"/>
        <w:tblLook w:val="04A0"/>
      </w:tblPr>
      <w:tblGrid>
        <w:gridCol w:w="4881"/>
        <w:gridCol w:w="5439"/>
      </w:tblGrid>
      <w:tr w:rsidR="000C561E" w:rsidRPr="007822A8" w:rsidTr="00520CA0">
        <w:trPr>
          <w:trHeight w:val="13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</w:t>
            </w:r>
          </w:p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педагогическим советом</w:t>
            </w:r>
          </w:p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от    30.08. 2013  года</w:t>
            </w:r>
          </w:p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протокол   № 1   </w:t>
            </w:r>
          </w:p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УТВЕРЖДЕНО</w:t>
            </w:r>
          </w:p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и введено в действие</w:t>
            </w:r>
          </w:p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приказом от  30.08.2013   года</w:t>
            </w:r>
          </w:p>
          <w:p w:rsidR="000C561E" w:rsidRPr="007822A8" w:rsidRDefault="000C561E" w:rsidP="00520C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____</w:t>
            </w:r>
            <w:r w:rsidRPr="007822A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</w:p>
        </w:tc>
      </w:tr>
    </w:tbl>
    <w:p w:rsid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61E" w:rsidRPr="000C561E" w:rsidRDefault="000C561E" w:rsidP="000C5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ПОЛОЖЕНИЕ</w:t>
      </w:r>
    </w:p>
    <w:p w:rsidR="000C561E" w:rsidRDefault="000C561E" w:rsidP="000C5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о Методическом совете</w:t>
      </w:r>
    </w:p>
    <w:p w:rsidR="000C561E" w:rsidRPr="000C561E" w:rsidRDefault="000C561E" w:rsidP="000C5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ОГБОУ КШИ «Северский кадетский корпус»</w:t>
      </w:r>
    </w:p>
    <w:p w:rsid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Российской Федерации от 29.12.2012г. №273-ФЗ «Об образовании </w:t>
      </w:r>
      <w:proofErr w:type="gramStart"/>
      <w:r w:rsidRPr="000C56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Российской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Федерации»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1.2.Методический совет координирует работу педагогического коллектива школы,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61E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на повышение качества образования, развитие научно-методического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обеспечения образовательного процесса, инноваций, </w:t>
      </w:r>
      <w:proofErr w:type="gramStart"/>
      <w:r w:rsidRPr="000C561E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1.3. Членами Методического совета являются заместители директора </w:t>
      </w:r>
      <w:proofErr w:type="gramStart"/>
      <w:r w:rsidRPr="000C56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воспитательной 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учебно-воспитательной работе, учителя первой и высшей квалификационной категории –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представители разных образовательных направлений.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1.4. Возглавляет Методический совет заместитель директора по </w:t>
      </w:r>
      <w:proofErr w:type="gramStart"/>
      <w:r w:rsidRPr="000C561E">
        <w:rPr>
          <w:rFonts w:ascii="Times New Roman" w:hAnsi="Times New Roman" w:cs="Times New Roman"/>
          <w:sz w:val="28"/>
          <w:szCs w:val="28"/>
        </w:rPr>
        <w:t>учебно-воспитательной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работе. В своей деятельности председатель Методического совета подчиняется директору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школы, руководствуется решениями Педагогического совета школы.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1.5.Заседания Методического совета проводятся не реже 1 раза в четверть.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II. Цели деятельности Методического совета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2.1.Обеспечение гибкости и оперативности методической работы школы.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2.2.Повышение квалификации педагогических работников.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2.3.Формирование профессионально значимых качеств учителя, роста его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педагогического мастерства.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2.4.Организация и координация методического обеспечения учебно-воспитательного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процесса, </w:t>
      </w:r>
      <w:proofErr w:type="gramStart"/>
      <w:r w:rsidRPr="000C561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учѐбы педагогических кадров.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lastRenderedPageBreak/>
        <w:t>III. Задачи деятельности Методического совета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3.1. Методический совет как структурное подразделение школы создаѐтся для решения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определѐнных задач, возложенных на образовательное учреждение: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диагностика состояния методического обеспечения учебно-воспитательного процесса 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методической работы в школе;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разработка новых методических технологий организации УВП в школе;- создание сплочѐнного коллектива единомышленников, бережно сохраняющих традиции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школы, </w:t>
      </w:r>
      <w:proofErr w:type="gramStart"/>
      <w:r w:rsidRPr="000C561E">
        <w:rPr>
          <w:rFonts w:ascii="Times New Roman" w:hAnsi="Times New Roman" w:cs="Times New Roman"/>
          <w:sz w:val="28"/>
          <w:szCs w:val="28"/>
        </w:rPr>
        <w:t>стремящихся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к постоянному профессиональному росту, к развитию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образовательных процессов в школе, повышению результативности образовательной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способствование поиску и использованию в воспитательно-образовательном процессе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современных методик, форм, средств и методов преподавания, новых педагогических 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изучение профессиональных достижений учителей, обобщение ценного опыта каждого 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внедрение его в практику работы педагогического коллектива;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стимулирование инициативы и активизация творчества членов педагогического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коллектива в деятельности, направленной на совершенствование, обновление и развитие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учебно-воспитательного процесса в школы и работы учителя;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61E">
        <w:rPr>
          <w:rFonts w:ascii="Times New Roman" w:hAnsi="Times New Roman" w:cs="Times New Roman"/>
          <w:sz w:val="28"/>
          <w:szCs w:val="28"/>
        </w:rPr>
        <w:t xml:space="preserve">- проведение первичной экспертизы стратегических документов школы (программ </w:t>
      </w:r>
      <w:proofErr w:type="gramEnd"/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развития, образовательных и учебных программ, учебных планов и т.д.);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контроль хода и результатов комплексных исследований, проектов, экспериментов,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61E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школой;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анализ результатов педагогической деятельности, выявление и предупреждение ошибок,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перегрузки обучающихся и учителей;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способствование развитию личностно-ориентированной педагогической деятельности,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обеспечение условий для самообразования, самосовершенствования и самореализации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IV. Направления деятельности Методического совета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4.1. Направления деятельности Методического совета определяются целями и задачами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работы школы на учебный год, особенностями развития школы и региона.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lastRenderedPageBreak/>
        <w:t>4.1. Основными направлениями работы Методического совета являются: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формирование целей и задач методического обеспечения УВП и </w:t>
      </w:r>
      <w:proofErr w:type="gramStart"/>
      <w:r w:rsidRPr="000C561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0C561E">
        <w:rPr>
          <w:rFonts w:ascii="Times New Roman" w:hAnsi="Times New Roman" w:cs="Times New Roman"/>
          <w:sz w:val="28"/>
          <w:szCs w:val="28"/>
        </w:rPr>
        <w:t xml:space="preserve"> учѐбы;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определение содержания, форм и методов повышения квалификации педагогов;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осуществление планирования, организации и регулирования методической учѐбы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педагогов, анализ и оценка еѐ результатов;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разработка системы мер по изучению педагогической практики, обобщению 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распространению опыта;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руководство и контроль работы школьной библиотеки;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организация опытно-экспериментальной деятельности;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оказание поддержки в апробации новых учебных программ, реализации новых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педагогических методик и технологий; осуществление контроля этой деятельности;- разработка планов повышения квалификации и развития профессионального мастерства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педагогов;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руководство методической и инновационной деятельностью, организация научно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практических конференций, тематических педсоветов, конкурсов педагогических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достижений, методических дней и месячников;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осуществление анализа и рекомендаций к печати и внедрению методических пособий,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программ и других продуктов методической деятельности школы;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планирование и организация работы временных творческих коллективов, создающихся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по инициативе учителей, руководителей школы с целью изучения, обобщения опыта и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решения проблем развития школы.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V. Документация Методического совета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5.1. Для регламентации работы Методического совета необходимы следующие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документы: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Положение о Методическом совете;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 xml:space="preserve">- приказ директора школы о составе Методического совета и назначении на должность 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председателя Методического совета;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анализ работы Методического совета за прошедший учебный год;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план работы на текущий учебный год;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картотека данных об учителях;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сведения об индивидуальных темах методической работы учителей;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график проведения открытых уроков и внеклассных мероприятий;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lastRenderedPageBreak/>
        <w:t>- планы проведения месячников предметными методическими объединениями учителей;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сроки проведения школьных, районных, городских туров конкурсов и олимпиад;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УМК по предметам;</w:t>
      </w:r>
    </w:p>
    <w:p w:rsidR="000C561E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Положения о конкурсах и школьном туре олимпиад;</w:t>
      </w:r>
    </w:p>
    <w:p w:rsidR="007F0254" w:rsidRPr="000C561E" w:rsidRDefault="000C561E" w:rsidP="000C5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61E">
        <w:rPr>
          <w:rFonts w:ascii="Times New Roman" w:hAnsi="Times New Roman" w:cs="Times New Roman"/>
          <w:sz w:val="28"/>
          <w:szCs w:val="28"/>
        </w:rPr>
        <w:t>- протоколы заседаний Методического совета</w:t>
      </w:r>
    </w:p>
    <w:sectPr w:rsidR="007F0254" w:rsidRPr="000C561E" w:rsidSect="007F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1E"/>
    <w:rsid w:val="000C561E"/>
    <w:rsid w:val="007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2014-05-21T17:38:00Z</dcterms:created>
  <dcterms:modified xsi:type="dcterms:W3CDTF">2014-05-21T17:40:00Z</dcterms:modified>
</cp:coreProperties>
</file>