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74"/>
        <w:gridCol w:w="5006"/>
      </w:tblGrid>
      <w:tr w:rsidR="000C5417" w:rsidRPr="00842A83" w:rsidTr="00F24792">
        <w:trPr>
          <w:trHeight w:val="1434"/>
          <w:tblCellSpacing w:w="7" w:type="dxa"/>
        </w:trPr>
        <w:tc>
          <w:tcPr>
            <w:tcW w:w="4253" w:type="dxa"/>
          </w:tcPr>
          <w:p w:rsidR="00F24792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  <w:bookmarkStart w:id="0" w:name="p1"/>
            <w:bookmarkEnd w:id="0"/>
            <w:r w:rsidRPr="00842A83">
              <w:rPr>
                <w:sz w:val="28"/>
                <w:szCs w:val="28"/>
              </w:rPr>
              <w:t>«</w:t>
            </w:r>
            <w:r w:rsidR="00F24792">
              <w:rPr>
                <w:sz w:val="28"/>
                <w:szCs w:val="28"/>
              </w:rPr>
              <w:t>Согласовано»</w:t>
            </w:r>
          </w:p>
          <w:p w:rsidR="00F24792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Председатель </w:t>
            </w:r>
          </w:p>
          <w:p w:rsidR="00F24792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>Управляющего Совета</w:t>
            </w:r>
          </w:p>
          <w:p w:rsidR="00F24792" w:rsidRDefault="00F24792">
            <w:r>
              <w:rPr>
                <w:sz w:val="28"/>
                <w:szCs w:val="28"/>
              </w:rPr>
              <w:t>_____</w:t>
            </w:r>
            <w:bookmarkStart w:id="1" w:name="_GoBack"/>
            <w:bookmarkEnd w:id="1"/>
            <w:r>
              <w:rPr>
                <w:sz w:val="28"/>
                <w:szCs w:val="28"/>
              </w:rPr>
              <w:t>________________</w:t>
            </w:r>
          </w:p>
          <w:p w:rsidR="00F24792" w:rsidRPr="00842A83" w:rsidRDefault="00F24792" w:rsidP="00F2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«____»___________2012 г.</w:t>
            </w:r>
            <w:r w:rsidR="000C5417" w:rsidRPr="00842A83">
              <w:rPr>
                <w:sz w:val="28"/>
                <w:szCs w:val="28"/>
              </w:rPr>
              <w:t xml:space="preserve"> </w:t>
            </w:r>
            <w:r w:rsidRPr="00842A83">
              <w:rPr>
                <w:sz w:val="28"/>
                <w:szCs w:val="28"/>
              </w:rPr>
              <w:t xml:space="preserve"> </w:t>
            </w:r>
          </w:p>
          <w:p w:rsidR="000C5417" w:rsidRPr="00842A83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F24792" w:rsidRDefault="00F24792" w:rsidP="00F24792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>«Утверждаю»</w:t>
            </w:r>
            <w:r w:rsidRPr="00842A83">
              <w:rPr>
                <w:sz w:val="28"/>
                <w:szCs w:val="28"/>
              </w:rPr>
              <w:br/>
              <w:t xml:space="preserve">                                 </w:t>
            </w:r>
          </w:p>
          <w:p w:rsidR="00F24792" w:rsidRPr="00842A83" w:rsidRDefault="00F24792" w:rsidP="00F24792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Директор ОГОУ КШИ </w:t>
            </w:r>
          </w:p>
          <w:p w:rsidR="00F24792" w:rsidRPr="00842A83" w:rsidRDefault="00F24792" w:rsidP="00F2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A83">
              <w:rPr>
                <w:sz w:val="28"/>
                <w:szCs w:val="28"/>
              </w:rPr>
              <w:t xml:space="preserve"> «Северский кадетский корпус»  </w:t>
            </w:r>
          </w:p>
          <w:p w:rsidR="00F24792" w:rsidRPr="00842A83" w:rsidRDefault="00F24792" w:rsidP="00F24792">
            <w:pPr>
              <w:jc w:val="right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                                                                          ________________ А.О.Окунев </w:t>
            </w:r>
          </w:p>
          <w:p w:rsidR="000C5417" w:rsidRPr="00842A83" w:rsidRDefault="000C5417" w:rsidP="00F24792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</w:t>
            </w:r>
            <w:r w:rsidR="00F24792">
              <w:rPr>
                <w:sz w:val="28"/>
                <w:szCs w:val="28"/>
              </w:rPr>
              <w:t xml:space="preserve">              «___»___________ 2012 г.</w:t>
            </w:r>
            <w:r w:rsidRPr="00842A83">
              <w:rPr>
                <w:sz w:val="28"/>
                <w:szCs w:val="28"/>
              </w:rPr>
              <w:t xml:space="preserve">                                </w:t>
            </w:r>
            <w:r w:rsidR="00F24792">
              <w:rPr>
                <w:sz w:val="28"/>
                <w:szCs w:val="28"/>
              </w:rPr>
              <w:t xml:space="preserve">     </w:t>
            </w:r>
          </w:p>
        </w:tc>
      </w:tr>
    </w:tbl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 </w:t>
      </w:r>
    </w:p>
    <w:p w:rsidR="000C5417" w:rsidRPr="00842A83" w:rsidRDefault="000C5417" w:rsidP="000C5417">
      <w:pPr>
        <w:jc w:val="center"/>
        <w:rPr>
          <w:sz w:val="28"/>
          <w:szCs w:val="28"/>
        </w:rPr>
      </w:pPr>
      <w:r w:rsidRPr="00842A83">
        <w:rPr>
          <w:sz w:val="28"/>
          <w:szCs w:val="28"/>
        </w:rPr>
        <w:t>ПОЛОЖЕНИЕ</w:t>
      </w:r>
      <w:r w:rsidRPr="00842A83">
        <w:rPr>
          <w:sz w:val="28"/>
          <w:szCs w:val="28"/>
        </w:rPr>
        <w:br/>
        <w:t xml:space="preserve">О ПУБЛИЧНОМ ДОКЛАДЕ 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br/>
      </w:r>
      <w:r w:rsidRPr="00842A83">
        <w:rPr>
          <w:rStyle w:val="a4"/>
          <w:sz w:val="28"/>
          <w:szCs w:val="28"/>
        </w:rPr>
        <w:t>I. Общие положения</w:t>
      </w:r>
    </w:p>
    <w:p w:rsidR="000C5417" w:rsidRPr="00842A83" w:rsidRDefault="000C5417" w:rsidP="000C5417">
      <w:pPr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1. </w:t>
      </w:r>
      <w:proofErr w:type="gramStart"/>
      <w:r w:rsidRPr="00842A83">
        <w:rPr>
          <w:sz w:val="28"/>
          <w:szCs w:val="28"/>
        </w:rPr>
        <w:t>Публичный доклад ОГОУ КШИ «Северский кадетский корпус» (далее:</w:t>
      </w:r>
      <w:proofErr w:type="gramEnd"/>
      <w:r w:rsidRPr="00842A83">
        <w:rPr>
          <w:sz w:val="28"/>
          <w:szCs w:val="28"/>
        </w:rPr>
        <w:t xml:space="preserve"> </w:t>
      </w:r>
      <w:proofErr w:type="gramStart"/>
      <w:r w:rsidRPr="00842A83">
        <w:rPr>
          <w:sz w:val="28"/>
          <w:szCs w:val="28"/>
        </w:rPr>
        <w:t>Доклад) – важное средство обеспечения информационной открытости и</w:t>
      </w:r>
      <w:proofErr w:type="gramEnd"/>
      <w:r w:rsidRPr="00842A83">
        <w:rPr>
          <w:sz w:val="28"/>
          <w:szCs w:val="28"/>
        </w:rPr>
        <w:t xml:space="preserve"> прозрачности  ОГОУ КШИ «Северский кадетский корпус»  (далее - Школы), форма широкого информирования общественности, прежде всего родительской, об образовательной деятельности Школы, об основных результатах и проблемах его функционирования и развития в отчетный (годичный) период. </w:t>
      </w:r>
      <w:r w:rsidRPr="00842A83">
        <w:rPr>
          <w:sz w:val="28"/>
          <w:szCs w:val="28"/>
        </w:rPr>
        <w:br/>
        <w:t>2. Основные функции Доклада: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ориентация общественности в особенностях организации образовательного процесса, уклада жизни Школы, имевших место и планируемых изменениях и нововведениях;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отчёт о выполнении государственного и общественного заказа на образование;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получение общественного признания достижений Школы;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привлечение внимания общественности и власти к проблемам Школы;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расширения круга социальных партнеров, повышение эффективности их деятельности в интересах Школы;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привлечение общественности к оценке деятельности Школы, разработке предложений и планированию деятельности по ее развитию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3.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Школы, местная общественность. </w:t>
      </w:r>
      <w:r w:rsidRPr="00842A83">
        <w:rPr>
          <w:sz w:val="28"/>
          <w:szCs w:val="28"/>
        </w:rPr>
        <w:br/>
        <w:t xml:space="preserve">4. В подготовке Доклада принимают участие представители всех групп участников образовательного процесса: педагоги, школьные </w:t>
      </w:r>
      <w:r w:rsidRPr="00842A83">
        <w:rPr>
          <w:sz w:val="28"/>
          <w:szCs w:val="28"/>
        </w:rPr>
        <w:lastRenderedPageBreak/>
        <w:t>администраторы, обучающиеся, родители.</w:t>
      </w:r>
      <w:r w:rsidRPr="00842A83">
        <w:rPr>
          <w:sz w:val="28"/>
          <w:szCs w:val="28"/>
        </w:rPr>
        <w:br/>
        <w:t>5.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  <w:r w:rsidRPr="00842A83">
        <w:rPr>
          <w:sz w:val="28"/>
          <w:szCs w:val="28"/>
        </w:rPr>
        <w:br/>
        <w:t xml:space="preserve">6. Доклад утверждается Управляющим Советом школы, подписывается совместно директором Школы и председателем Управляющего Совета школы. </w:t>
      </w:r>
      <w:r w:rsidRPr="00842A83">
        <w:rPr>
          <w:sz w:val="28"/>
          <w:szCs w:val="28"/>
        </w:rPr>
        <w:br/>
        <w:t xml:space="preserve">7. Доклад размещается на сайте Школы, публикуется и распространяется в формах, возможных для Школы – в местных СМИ, в виде отдельной брошюры, средствами «малой полиграфии» (ксерокопирование), в сети Интернет и др. </w:t>
      </w:r>
      <w:r w:rsidRPr="00842A83">
        <w:rPr>
          <w:sz w:val="28"/>
          <w:szCs w:val="28"/>
        </w:rPr>
        <w:br/>
        <w:t xml:space="preserve">8.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  <w:r w:rsidRPr="00842A83">
        <w:rPr>
          <w:sz w:val="28"/>
          <w:szCs w:val="28"/>
        </w:rPr>
        <w:br/>
        <w:t xml:space="preserve">9.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  <w:r w:rsidRPr="00842A83">
        <w:rPr>
          <w:sz w:val="28"/>
          <w:szCs w:val="28"/>
        </w:rPr>
        <w:br/>
      </w:r>
      <w:r w:rsidRPr="00842A83">
        <w:rPr>
          <w:sz w:val="28"/>
          <w:szCs w:val="28"/>
        </w:rPr>
        <w:br/>
      </w:r>
    </w:p>
    <w:p w:rsidR="000C5417" w:rsidRPr="00842A83" w:rsidRDefault="000C5417" w:rsidP="000C5417">
      <w:pPr>
        <w:pStyle w:val="a3"/>
        <w:rPr>
          <w:sz w:val="28"/>
          <w:szCs w:val="28"/>
        </w:rPr>
      </w:pPr>
      <w:r w:rsidRPr="00842A83">
        <w:rPr>
          <w:rStyle w:val="a4"/>
          <w:sz w:val="28"/>
          <w:szCs w:val="28"/>
        </w:rPr>
        <w:t>II. Структура Доклада</w:t>
      </w:r>
      <w:r w:rsidRPr="00842A83">
        <w:rPr>
          <w:sz w:val="28"/>
          <w:szCs w:val="28"/>
        </w:rPr>
        <w:br/>
      </w:r>
      <w:r w:rsidRPr="00842A83">
        <w:rPr>
          <w:sz w:val="28"/>
          <w:szCs w:val="28"/>
        </w:rPr>
        <w:br/>
        <w:t>10. Структура Доклада может включать следующие основные разделы: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района нахождения).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Структура управления общеобразовательного учреждения,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Условия осуществления образовательного процесса, в т.ч. материально-техническая база, кадровое обеспечение образовательного процесса.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Режим обучения. Организация питания. Обеспечение безопасности.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Учебный план общеобразовательного учреждения.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lastRenderedPageBreak/>
        <w:t xml:space="preserve">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Результаты воспитания учащихся, достижения в мероприятиях в сфере спорта, искусства, технического творчества и др.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Состояние здоровья школьников, меры по охране и укреплению здоровья.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Основные сохраняющиеся проблемы общеобразовательного учреждения (в том числе, не решенные в отчетном году).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Основные направления развития общеобразовательного учреждения в ближайшей перспективе.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11. В заключение каждого раздела представляются краткие итоговые выводы, обобщающие и разъясняющие приводимые данные. </w:t>
      </w:r>
      <w:r w:rsidRPr="00842A83">
        <w:rPr>
          <w:sz w:val="28"/>
          <w:szCs w:val="28"/>
        </w:rPr>
        <w:br/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  <w:r w:rsidRPr="00842A83">
        <w:rPr>
          <w:sz w:val="28"/>
          <w:szCs w:val="28"/>
        </w:rPr>
        <w:br/>
        <w:t xml:space="preserve">12.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842A83">
        <w:rPr>
          <w:sz w:val="28"/>
          <w:szCs w:val="28"/>
        </w:rPr>
        <w:t>Доклад</w:t>
      </w:r>
      <w:proofErr w:type="gramEnd"/>
      <w:r w:rsidRPr="00842A83">
        <w:rPr>
          <w:sz w:val="28"/>
          <w:szCs w:val="28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0C5417" w:rsidRPr="00842A83" w:rsidRDefault="000C5417" w:rsidP="000C5417">
      <w:pPr>
        <w:pStyle w:val="a3"/>
        <w:rPr>
          <w:b/>
          <w:sz w:val="28"/>
          <w:szCs w:val="28"/>
        </w:rPr>
      </w:pPr>
      <w:r w:rsidRPr="00842A83">
        <w:rPr>
          <w:b/>
          <w:sz w:val="28"/>
          <w:szCs w:val="28"/>
        </w:rPr>
        <w:t>III. Подготовка Доклада</w:t>
      </w:r>
      <w:r w:rsidRPr="00842A83">
        <w:rPr>
          <w:b/>
          <w:sz w:val="28"/>
          <w:szCs w:val="28"/>
        </w:rPr>
        <w:br/>
      </w:r>
      <w:r w:rsidRPr="00842A83">
        <w:rPr>
          <w:sz w:val="28"/>
          <w:szCs w:val="28"/>
        </w:rPr>
        <w:br/>
        <w:t>13. Подготовка Доклада является организованным процессом и включает в себя следующие этапы: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</w:t>
      </w:r>
      <w:r w:rsidRPr="00842A83">
        <w:rPr>
          <w:sz w:val="28"/>
          <w:szCs w:val="28"/>
        </w:rPr>
        <w:lastRenderedPageBreak/>
        <w:t xml:space="preserve">государственно-общественного управления общеобразовательного учреждения, педагогов, обучающихся и их родителей;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утверждение графика работы по подготовке Доклада;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разработка структуры Доклада;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утверждение структуры доклада;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сбор необходимых для Доклада данных (в том числе посредством опросов, анкетирования, иных социологических методов, мониторинга);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написание всех отдельных разделов доклада, его аннотации, сокращенного (например, для публикации в местных СМИ) варианта;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представление проекта Доклада на расширенное заседание органа государственно-общественного управления общеобразовательного учреждения, обсуждение;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доработка проекта Доклада по результатам обсуждения;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утверждение Доклада (в том числе сокращенного его варианта) и подготовка его к публикации.</w:t>
      </w:r>
    </w:p>
    <w:p w:rsidR="000C5417" w:rsidRPr="00842A83" w:rsidRDefault="000C5417" w:rsidP="000C5417">
      <w:pPr>
        <w:pStyle w:val="a3"/>
        <w:rPr>
          <w:b/>
          <w:sz w:val="28"/>
          <w:szCs w:val="28"/>
        </w:rPr>
      </w:pPr>
      <w:r w:rsidRPr="00842A83">
        <w:rPr>
          <w:sz w:val="28"/>
          <w:szCs w:val="28"/>
        </w:rPr>
        <w:br/>
      </w:r>
      <w:r w:rsidRPr="00842A83">
        <w:rPr>
          <w:b/>
          <w:sz w:val="28"/>
          <w:szCs w:val="28"/>
        </w:rPr>
        <w:t>IV. Публикация, презентация и распространение Доклада</w:t>
      </w:r>
      <w:r w:rsidRPr="00842A83">
        <w:rPr>
          <w:b/>
          <w:sz w:val="28"/>
          <w:szCs w:val="28"/>
        </w:rPr>
        <w:br/>
      </w:r>
      <w:r w:rsidRPr="00842A83">
        <w:rPr>
          <w:sz w:val="28"/>
          <w:szCs w:val="28"/>
        </w:rPr>
        <w:br/>
        <w:t>14. Утвержденный Доклад публикуется и доводится до общественности в следующих формах: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размещение Доклада на Интернет-сайте общеобразовательного учреждения, органа управления образованием;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выпуск брошюры с полным текстом Доклада;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проведение дня открытых дверей, в рамках которого Доклад будет представлен родителям в форме стендового доклада;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публикация сокращенного варианта Доклада в местных СМИ.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15.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- способы (включая электронные) направления в общеобразовательное учреждение вопросов, отзывов, оценок и предложений.</w:t>
      </w:r>
    </w:p>
    <w:p w:rsidR="000C5417" w:rsidRPr="00842A83" w:rsidRDefault="000C5417" w:rsidP="000C5417">
      <w:pPr>
        <w:jc w:val="both"/>
        <w:rPr>
          <w:sz w:val="28"/>
          <w:szCs w:val="28"/>
        </w:rPr>
      </w:pPr>
    </w:p>
    <w:p w:rsidR="0070621E" w:rsidRDefault="0070621E"/>
    <w:sectPr w:rsidR="0070621E" w:rsidSect="00A5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A77"/>
    <w:multiLevelType w:val="multilevel"/>
    <w:tmpl w:val="ED8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4CAA"/>
    <w:multiLevelType w:val="multilevel"/>
    <w:tmpl w:val="DB5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9654A"/>
    <w:multiLevelType w:val="multilevel"/>
    <w:tmpl w:val="30F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A1D2D"/>
    <w:multiLevelType w:val="multilevel"/>
    <w:tmpl w:val="147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417"/>
    <w:rsid w:val="000C5417"/>
    <w:rsid w:val="00364997"/>
    <w:rsid w:val="0070621E"/>
    <w:rsid w:val="00A55516"/>
    <w:rsid w:val="00F2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5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5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dcterms:created xsi:type="dcterms:W3CDTF">2014-05-21T14:08:00Z</dcterms:created>
  <dcterms:modified xsi:type="dcterms:W3CDTF">2014-05-21T14:08:00Z</dcterms:modified>
</cp:coreProperties>
</file>