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D5" w:rsidRDefault="00450862" w:rsidP="004B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7.5pt">
            <v:imagedata r:id="rId5" o:title="титул0001"/>
          </v:shape>
        </w:pict>
      </w:r>
    </w:p>
    <w:p w:rsidR="005175D5" w:rsidRPr="00BF7C62" w:rsidRDefault="005175D5" w:rsidP="004B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5D5" w:rsidRDefault="005175D5" w:rsidP="0045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для 11  классов обучения разработана в соответствии с ФГОС.</w:t>
      </w:r>
    </w:p>
    <w:p w:rsidR="005175D5" w:rsidRPr="00DA55AF" w:rsidRDefault="005175D5" w:rsidP="00450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5AF">
        <w:rPr>
          <w:rFonts w:ascii="Times New Roman" w:hAnsi="Times New Roman" w:cs="Times New Roman"/>
          <w:sz w:val="24"/>
          <w:szCs w:val="24"/>
          <w:lang w:eastAsia="ru-RU"/>
        </w:rPr>
        <w:t>При разработке программы использовались материалы авторской программы по курсу «Основы безопасности жизнедеятельнос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Pr="00DA55AF">
        <w:rPr>
          <w:rFonts w:ascii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(М.П.Фролов, Е.Н.Литвинов, А.Т.Смирнов,  под ред. </w:t>
      </w:r>
      <w:proofErr w:type="spellStart"/>
      <w:r w:rsidRPr="00DA55AF">
        <w:rPr>
          <w:rFonts w:ascii="Times New Roman" w:hAnsi="Times New Roman" w:cs="Times New Roman"/>
          <w:sz w:val="24"/>
          <w:szCs w:val="24"/>
          <w:lang w:eastAsia="ru-RU"/>
        </w:rPr>
        <w:t>Ю.Л.Воробьва</w:t>
      </w:r>
      <w:proofErr w:type="spellEnd"/>
      <w:r w:rsidRPr="00DA55AF">
        <w:rPr>
          <w:rFonts w:ascii="Times New Roman" w:hAnsi="Times New Roman" w:cs="Times New Roman"/>
          <w:sz w:val="24"/>
          <w:szCs w:val="24"/>
          <w:lang w:eastAsia="ru-RU"/>
        </w:rPr>
        <w:t xml:space="preserve">, 2-е изд., </w:t>
      </w:r>
      <w:proofErr w:type="spellStart"/>
      <w:r w:rsidRPr="00DA55AF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gramStart"/>
      <w:r w:rsidRPr="00DA55AF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DA55AF">
        <w:rPr>
          <w:rFonts w:ascii="Times New Roman" w:hAnsi="Times New Roman" w:cs="Times New Roman"/>
          <w:sz w:val="24"/>
          <w:szCs w:val="24"/>
          <w:lang w:eastAsia="ru-RU"/>
        </w:rPr>
        <w:t xml:space="preserve"> доп.-М.:АСТ:Астрел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A55AF">
        <w:rPr>
          <w:rFonts w:ascii="Times New Roman" w:hAnsi="Times New Roman" w:cs="Times New Roman"/>
          <w:sz w:val="24"/>
          <w:szCs w:val="24"/>
          <w:lang w:eastAsia="ru-RU"/>
        </w:rPr>
        <w:t>,20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DA55AF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</w:p>
    <w:p w:rsidR="005175D5" w:rsidRPr="00BF7C62" w:rsidRDefault="005175D5" w:rsidP="0045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45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полном соответствии с Обя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зательным минимумом содержания курса «Основы безопасности жизнедеятельности»  в образовательных учреждениях средне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(полного) общего образования и является логическим продолже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нием программы  курса ОБЖ  для воспитанников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A5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A55A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классов. </w:t>
      </w:r>
    </w:p>
    <w:p w:rsidR="005175D5" w:rsidRPr="00BF7C62" w:rsidRDefault="005175D5" w:rsidP="00450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На основании статуса учебного учреждения в рабочей программе предусмотрено раздельное изучение программного материала  между девушками юношами. Девушки в  течение учебного года будут изучать специальный курс «Основы медицинских знаний и здорового образа жизни».</w:t>
      </w:r>
    </w:p>
    <w:p w:rsidR="005175D5" w:rsidRPr="00BF7C62" w:rsidRDefault="005175D5" w:rsidP="00450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В  «ОБЖ» для 11 класса завершается обучение воспитанников правилам безопасного поведения в повседневной жизни, опасных и чрезвычайных ситуациях; здоровому образу жизни и оказанию первой медицинской помощи  при ранениях и травмах; преодолению глобальных проблем современности и обеспечению национальной безопасности. 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«Основы военной службы» органически связан с други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разделами курса и направлен, прежде всего, на подготовку под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растающего поколения  в первую очередь к профессиональной  деятельности,  на патриотическое и военно-патриотическое  воспитание старшеклассников и   выполне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конституционного долга по защите Отечества.</w:t>
      </w:r>
    </w:p>
    <w:p w:rsidR="005175D5" w:rsidRPr="00BF7C62" w:rsidRDefault="005175D5" w:rsidP="00BF7C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При разработке содержания данной учебной программы принималась во внимание </w:t>
      </w:r>
      <w:r w:rsidRPr="00BF7C62">
        <w:rPr>
          <w:rFonts w:ascii="Times New Roman" w:hAnsi="Times New Roman" w:cs="Times New Roman"/>
          <w:b/>
          <w:bCs/>
          <w:sz w:val="24"/>
          <w:szCs w:val="24"/>
        </w:rPr>
        <w:t>специфика содержания курса «ОБЖ»</w:t>
      </w:r>
      <w:r w:rsidRPr="00BF7C62">
        <w:rPr>
          <w:rFonts w:ascii="Times New Roman" w:hAnsi="Times New Roman" w:cs="Times New Roman"/>
          <w:sz w:val="24"/>
          <w:szCs w:val="24"/>
        </w:rPr>
        <w:t>, которая заключается в следующем:</w:t>
      </w:r>
    </w:p>
    <w:p w:rsidR="005175D5" w:rsidRPr="00BF7C62" w:rsidRDefault="005175D5" w:rsidP="00BF7C62">
      <w:pPr>
        <w:numPr>
          <w:ilvl w:val="0"/>
          <w:numId w:val="1"/>
        </w:numPr>
        <w:tabs>
          <w:tab w:val="left" w:pos="720"/>
          <w:tab w:val="left" w:pos="1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учёт основных  закономерностей    теории  безопасности;</w:t>
      </w:r>
    </w:p>
    <w:p w:rsidR="005175D5" w:rsidRPr="00BF7C62" w:rsidRDefault="005175D5" w:rsidP="00BF7C62">
      <w:pPr>
        <w:numPr>
          <w:ilvl w:val="0"/>
          <w:numId w:val="1"/>
        </w:numPr>
        <w:tabs>
          <w:tab w:val="left" w:pos="720"/>
          <w:tab w:val="left" w:pos="1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C62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BF7C62">
        <w:rPr>
          <w:rFonts w:ascii="Times New Roman" w:hAnsi="Times New Roman" w:cs="Times New Roman"/>
          <w:sz w:val="24"/>
          <w:szCs w:val="24"/>
        </w:rPr>
        <w:t xml:space="preserve"> (проблематика курса «ОБЖ»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5175D5" w:rsidRPr="00BF7C62" w:rsidRDefault="005175D5" w:rsidP="00BF7C62">
      <w:pPr>
        <w:numPr>
          <w:ilvl w:val="0"/>
          <w:numId w:val="1"/>
        </w:numPr>
        <w:tabs>
          <w:tab w:val="left" w:pos="720"/>
          <w:tab w:val="left" w:pos="1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направленность  на формирование  у воспитанников  современной  культуры  безопасности  жизнедеятельности;</w:t>
      </w:r>
    </w:p>
    <w:p w:rsidR="005175D5" w:rsidRPr="00BF7C62" w:rsidRDefault="005175D5" w:rsidP="00BF7C62">
      <w:pPr>
        <w:tabs>
          <w:tab w:val="left" w:pos="720"/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 снижение отрицательного влияния «человеческого фактора» на безопасность личности, общества и государства  (воспитание  безопасной личности). </w:t>
      </w:r>
    </w:p>
    <w:p w:rsidR="005175D5" w:rsidRPr="00BF7C62" w:rsidRDefault="005175D5" w:rsidP="00BF7C62">
      <w:pP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Структура рабочей  программы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курса «ОБЖ» состоит из четырех разделов: «</w:t>
      </w:r>
      <w:r>
        <w:rPr>
          <w:rFonts w:ascii="Times New Roman" w:hAnsi="Times New Roman" w:cs="Times New Roman"/>
          <w:sz w:val="24"/>
          <w:szCs w:val="24"/>
          <w:lang w:eastAsia="ru-RU"/>
        </w:rPr>
        <w:t>Глобальный комплекс проблем безопасности жизнедеятельности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«Основы военной службы»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Военно-патриотическое воспитание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» и  «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Основы медицинских знаний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75D5" w:rsidRPr="00BF7C62" w:rsidRDefault="005175D5" w:rsidP="00BF7C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На изучение учебного курса «Основы безопасности жизнедеятельности» в 11 классе  (для юношей)  предусмотрено  34 учебных  часа в год, из расчета 1 час в неделю.</w:t>
      </w: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</w:rPr>
        <w:t>Изучение тематики данной учебной программы направлено на достижение следующих целей</w:t>
      </w:r>
      <w:r w:rsidRPr="00BF7C62">
        <w:rPr>
          <w:rFonts w:ascii="Times New Roman" w:hAnsi="Times New Roman" w:cs="Times New Roman"/>
          <w:sz w:val="24"/>
          <w:szCs w:val="24"/>
        </w:rPr>
        <w:t>:</w:t>
      </w:r>
    </w:p>
    <w:p w:rsidR="005175D5" w:rsidRPr="00BF7C62" w:rsidRDefault="005175D5" w:rsidP="00BF7C62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 об опасных и ЧС природного, техногенного и </w:t>
      </w:r>
      <w:proofErr w:type="spell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социальгого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характера, глобальны проблемах современности; национальной безопасности; о безопасном поведении человека в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повседневной жизни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пасных 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5175D5" w:rsidRPr="00BF7C62" w:rsidRDefault="005175D5" w:rsidP="00BF7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гражданского  долга по защите Отечества; </w:t>
      </w:r>
    </w:p>
    <w:p w:rsidR="005175D5" w:rsidRPr="00BF7C62" w:rsidRDefault="005175D5" w:rsidP="00BF7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 необходимых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качеств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  для  безопасного поведения  в повседневной  жизни, опасных  и чрезвычайных ситуациях различного характера,  в период прохождения  военной  службы,  угрозе террористического акта; </w:t>
      </w:r>
    </w:p>
    <w:p w:rsidR="005175D5" w:rsidRPr="00BF7C62" w:rsidRDefault="005175D5" w:rsidP="00BF7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</w:rPr>
        <w:t xml:space="preserve">Изучение тематики данной учебной программы направлено на решение </w:t>
      </w: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</w:rPr>
        <w:t>следующих задач</w:t>
      </w:r>
      <w:r w:rsidRPr="00BF7C6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175D5" w:rsidRPr="00BF7C62" w:rsidRDefault="005175D5" w:rsidP="00BF7C62">
      <w:pPr>
        <w:numPr>
          <w:ilvl w:val="0"/>
          <w:numId w:val="2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формирование у воспитанников научных представлений о принципах и путях снижения «фактора риска» в деятельности человека и общества;</w:t>
      </w:r>
    </w:p>
    <w:p w:rsidR="005175D5" w:rsidRPr="00BF7C62" w:rsidRDefault="005175D5" w:rsidP="00BF7C62">
      <w:pPr>
        <w:numPr>
          <w:ilvl w:val="0"/>
          <w:numId w:val="2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5175D5" w:rsidRPr="00BF7C62" w:rsidRDefault="005175D5" w:rsidP="00BF7C62">
      <w:pPr>
        <w:numPr>
          <w:ilvl w:val="0"/>
          <w:numId w:val="2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модели безопасного поведения в условиях повседневной жизни и в опасных и чрезвычайных ситуациях, а также развитие способностей оценивать ситуации, принимать решения и действовать безопасно с учётом своих  возможностей. </w:t>
      </w: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</w:rPr>
        <w:t xml:space="preserve"> При разработке структуры и содержания программы были учтены </w:t>
      </w:r>
    </w:p>
    <w:p w:rsidR="005175D5" w:rsidRPr="00BF7C62" w:rsidRDefault="005175D5" w:rsidP="00BF7C62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педагогические принципы  </w:t>
      </w:r>
      <w:r w:rsidRPr="00BF7C62">
        <w:rPr>
          <w:rFonts w:ascii="Times New Roman" w:hAnsi="Times New Roman" w:cs="Times New Roman"/>
          <w:sz w:val="24"/>
          <w:szCs w:val="24"/>
        </w:rPr>
        <w:t>организации учебно-воспитательного процесса в области безопасности жизнедеятельности, а именно:</w:t>
      </w:r>
    </w:p>
    <w:p w:rsidR="005175D5" w:rsidRPr="00BF7C62" w:rsidRDefault="005175D5" w:rsidP="00BF7C62">
      <w:pPr>
        <w:numPr>
          <w:ilvl w:val="0"/>
          <w:numId w:val="3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непрерывность обучения с использованием возможностей федерального и регионального компонентов;</w:t>
      </w:r>
    </w:p>
    <w:p w:rsidR="005175D5" w:rsidRPr="00BF7C62" w:rsidRDefault="005175D5" w:rsidP="00BF7C62">
      <w:pPr>
        <w:numPr>
          <w:ilvl w:val="0"/>
          <w:numId w:val="3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постепенное  наращивание  информационно - воспитательной  нагрузки  на воспитанников в области  безопасности жизнедеятельности,  с учётом  их возрастных особенностей  и  уровня подготовки по другим школьным  предметам; </w:t>
      </w:r>
    </w:p>
    <w:p w:rsidR="005175D5" w:rsidRPr="00BF7C62" w:rsidRDefault="005175D5" w:rsidP="00BF7C62">
      <w:pPr>
        <w:numPr>
          <w:ilvl w:val="0"/>
          <w:numId w:val="3"/>
        </w:num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  разделение  учебной  нагрузки  между  федеральным и региональным  компонентами: </w:t>
      </w:r>
      <w:proofErr w:type="gramStart"/>
      <w:r w:rsidRPr="00BF7C62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BF7C62">
        <w:rPr>
          <w:rFonts w:ascii="Times New Roman" w:hAnsi="Times New Roman" w:cs="Times New Roman"/>
          <w:sz w:val="24"/>
          <w:szCs w:val="24"/>
        </w:rPr>
        <w:t xml:space="preserve"> - обеспечивает научно-теоретическую основу формирования единого образовательного пространства в области безопасности,  а  региональный - обеспечивает  практическую направленность  обучающихся   в области  безопасности  с учётом региональных  особенностей.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              Реализация  указанных  целей  и поставленных задач обеспечивается изучением программного материала, который  систематизирует   полученные  воспитанниками  знания  в области безопасности жизнедеятельности и  способствует формированию у них цельного представления о безопасности жизнедеятельности  личности, общества,  государства  и  поможет определить направление самостоятельной подготовки к выбранной профессии.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75D5" w:rsidRPr="00BF7C62" w:rsidRDefault="005175D5" w:rsidP="00BF7C62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</w:rPr>
        <w:t xml:space="preserve">В ходе изложения учебного материала используются активные методы 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</w:rPr>
        <w:t>обучения:</w:t>
      </w:r>
    </w:p>
    <w:p w:rsidR="005175D5" w:rsidRPr="00BF7C62" w:rsidRDefault="005175D5" w:rsidP="00BF7C62">
      <w:pPr>
        <w:numPr>
          <w:ilvl w:val="0"/>
          <w:numId w:val="4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Урок, сочетающий опрос с объяснением;</w:t>
      </w:r>
    </w:p>
    <w:p w:rsidR="005175D5" w:rsidRPr="00BF7C62" w:rsidRDefault="005175D5" w:rsidP="00BF7C62">
      <w:pPr>
        <w:numPr>
          <w:ilvl w:val="0"/>
          <w:numId w:val="4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5175D5" w:rsidRPr="00BF7C62" w:rsidRDefault="005175D5" w:rsidP="00BF7C62">
      <w:pPr>
        <w:numPr>
          <w:ilvl w:val="0"/>
          <w:numId w:val="4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Фронтальная, парная, групповая и индивидуальная организация познавательной деятельности;</w:t>
      </w:r>
    </w:p>
    <w:p w:rsidR="005175D5" w:rsidRPr="00BF7C62" w:rsidRDefault="005175D5" w:rsidP="00BF7C62">
      <w:pPr>
        <w:numPr>
          <w:ilvl w:val="0"/>
          <w:numId w:val="4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Лекция с элементами беседы;</w:t>
      </w:r>
    </w:p>
    <w:p w:rsidR="005175D5" w:rsidRPr="00BF7C62" w:rsidRDefault="005175D5" w:rsidP="00BF7C62">
      <w:pPr>
        <w:numPr>
          <w:ilvl w:val="0"/>
          <w:numId w:val="4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Нестандартные формы обучения.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используются элементы личностно-ориентированных и </w:t>
      </w:r>
      <w:proofErr w:type="spell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 технологий.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данной программы  используются  механизмы формирования  основных ключевых  компетенций  воспитанников: умение  работать с книгой  как  основным источником знаний, пользоваться  справочной литературой, переносить  полученные знания  в нестандартные ситуации.  Обеспечить необходимый уровень их общего развития, а  не только вооружить воспитанников предусмотренной программой основой  знаний, умений и навыков.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Механизмы формирования ключевых компетенций обучающихся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9"/>
        <w:gridCol w:w="7482"/>
      </w:tblGrid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Типология ключевых компетенций</w:t>
            </w: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ключевых компетенций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Учебно-познавательные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её достижение, планировать деятельность, анализировать, подводить итоги и оценивать результат своей деятельности.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технических навыков по работе с различными устройствами и приборами (ВПХР, дозиметр и т.п.); владение способами работы с информацией и т.п.; </w:t>
            </w: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применять информационные и телекоммуникационные технологии для решения широкого класса учебных задач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Ценностно-смысловые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формулировать собственные учебные цели (цели изучения данного предмета вообще, при изучении темы и т.п.). </w:t>
            </w: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принимать решение, брать ответственность на себя (быть лидером группового проекта). Осуществлять индивидуальную образовательную траекторию.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Общекультурные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элементами художественно-творческих компетенций читателя, слушателя, исполнителя, </w:t>
            </w:r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Социально-трудовые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</w:t>
            </w:r>
            <w:proofErr w:type="gram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,). </w:t>
            </w:r>
            <w:proofErr w:type="gramEnd"/>
          </w:p>
        </w:tc>
      </w:tr>
      <w:tr w:rsidR="005175D5" w:rsidRPr="004A1418">
        <w:trPr>
          <w:tblCellSpacing w:w="15" w:type="dxa"/>
        </w:trPr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Личностное самосовершенствование </w:t>
            </w:r>
          </w:p>
        </w:tc>
        <w:tc>
          <w:tcPr>
            <w:tcW w:w="0" w:type="auto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 </w:t>
            </w:r>
          </w:p>
        </w:tc>
      </w:tr>
    </w:tbl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контроля и формы его организации</w:t>
      </w: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 </w:t>
      </w: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На различных этапах обучения используются различные виды контроля: предварительный, текущий, тематический, периодический  и итоговый.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Предварительный контроль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направлен на выявление знаний, умений и навыков  воспитанников по предмету или разделу, которые будут изучаться.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В V и X классы приходят воспитанники с различным уровнем подготовленности. Чтобы спланировать свою работу, преподаватель должен индивидуально подойти к каждому воспитаннику и выяснить, кто что умеет и знает. Это поможет ему определить: на чем следует акцентировать внимание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; какие вопросы требуют больше времени; а на чем следует только остановиться. 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Текущий контроль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повседневной работе с целью проверки усвоения предыдущего материала и выявления пробелов в знаниях воспитанников. Он проводится, прежде всего, с помощью систематического наблюдения преподавателя за работой класса в целом и каждого в отдельности воспитанника на всех этапах обучения.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Тематический контроль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периодически по мере прохождения новой темы, раздела и имеет целью систематизацию знаний воспитанников. Этот контроль проходит на повторительно-обобщающих уроках и подготавливает к контрольным мероприятиям - устным и письменным зачетам.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Периодический контроль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конце четверти и полугодия.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Итоговый контроль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в конце четверти, полугодия, всего учебного года.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формам контроль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подразделяется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индивидуальный, групповой и фронтальный.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обучения в различных сочетаниях используются методы устного, письменного, практического (лабораторного), машинного контроля и самоконтроля воспитанников. 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Основными формами контроля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опрос,  взаимоконтроль в парах и группах, зачёт по пройденной теме, самостоятельные, проверочные и контрольные работы,  тестирование воспитанников.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результате изучения программного материала по  основам безопасности жизнедеятельности воспитанники  11класса обучения должны: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определения понятия «здоровье» и факторы, влияющие на него;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личной гигиены;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взаимоотношения полов;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инфекции, передаваемые половым путем и меры по профилактике;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 о семье;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теоретическую основу первой  медпомощи при острой сердечной недостаточности, ранениях, травмах и остановке сердца;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о воинской обязанности;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организацию воинского учета, его предназначение и обязанности граждан;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виды подготовки к военной службе;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прохождения военной службы по призыву, контракту и альтернативной гражданской службы;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Законы РФ, Уставы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РФ и другие  нормативно-правовые акты регламентирующие жизнедеятельность ВС;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критерии, определяющие военнослужащего-защитника Отечества;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подготовки офицеров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РФ;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признаки, по которым можно определить взрывоопасный предмет; 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при угрозе и в период террористических актов;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порядок оповещения населения о ЧС;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способы  и средства защиты от ЧС природного,  техногенного и социального характера;</w:t>
      </w:r>
    </w:p>
    <w:p w:rsidR="005175D5" w:rsidRPr="00BF7C62" w:rsidRDefault="005175D5" w:rsidP="00BF7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глобальные проблемы современности  и пути  их преодоления,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— основные положения современного комплекса проблем безопасности;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br/>
        <w:t>— основные положения Концепции национальной безопасности Рос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сийской Федерации по обеспечению безопасности личности, общества и государства; — что национальная безопасность России во многом зависит от уровня культуры в области безопасности каждого человека. 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личной гигиены; 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выстраивать нравственные взаимоотношения полов; 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законодательство о семье; 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первой  медпомощи при острой сердечной недостаточности, ранениях, травмах и остановке сердца; 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перечислять последовательность действий при возникновении пожара и угрозе взрыва;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специальными и подручными средствами для  ликвидации возгорания;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уметь определять взрывоопасный предмет;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объяснить элементарные способы защиты, применяемые в конкретной ситуации криминогенного  и   террористического характера;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назвать способы ориентирования на местности, подачи сигналов бедствия и другие приёмы обеспечения безопасности в случае автономного существования  в природных условиях; 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показать порядок использования средств индивидуальной и коллективной  защиты, рассказать о предназначении и задачах организации гражданской обороны,</w:t>
      </w:r>
    </w:p>
    <w:p w:rsidR="005175D5" w:rsidRPr="00BF7C62" w:rsidRDefault="005175D5" w:rsidP="00BF7C6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доступно объяснять основные положения Концепции националь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безопасности Российской Федерации. </w:t>
      </w:r>
    </w:p>
    <w:p w:rsidR="005175D5" w:rsidRPr="00BF7C62" w:rsidRDefault="005175D5" w:rsidP="00A1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Использовать приобретённые знания и умения на практике </w:t>
      </w:r>
      <w:proofErr w:type="gramStart"/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повседневной  жизни </w:t>
      </w:r>
      <w:proofErr w:type="gramStart"/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175D5" w:rsidRPr="00BF7C62" w:rsidRDefault="005175D5" w:rsidP="00BF7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ведения здорового образа жизни;</w:t>
      </w:r>
    </w:p>
    <w:p w:rsidR="005175D5" w:rsidRPr="00BF7C62" w:rsidRDefault="005175D5" w:rsidP="00BF7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грамотных действий в случаях опасных и чрезвычайных ситуаций;</w:t>
      </w:r>
    </w:p>
    <w:p w:rsidR="005175D5" w:rsidRPr="00BF7C62" w:rsidRDefault="005175D5" w:rsidP="00BF7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соблюдения мер профилактики инфекционных заболеваний;</w:t>
      </w:r>
    </w:p>
    <w:p w:rsidR="005175D5" w:rsidRPr="00BF7C62" w:rsidRDefault="005175D5" w:rsidP="00BF7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оказания первой медицинской помощи в неотложных состояниях;</w:t>
      </w:r>
    </w:p>
    <w:p w:rsidR="005175D5" w:rsidRPr="00BF7C62" w:rsidRDefault="005175D5" w:rsidP="00BF7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подготовки к профессиональной деятельности и военной службе.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175D5" w:rsidRPr="00BF7C62" w:rsidRDefault="005175D5" w:rsidP="00BF7C62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реализации данной программы используются  учебники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жизнедеятельности.11 класс: учебник для учащихся общеобразовательных 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/ М..П. Фролов Е.Н.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Шолох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В.П., Юрьева М.В.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и др. под  ред.  Ю.Л. Воробьева. – М.: </w:t>
      </w:r>
      <w:proofErr w:type="spell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BF7C6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5175D5" w:rsidRPr="00E36D2F" w:rsidRDefault="005175D5" w:rsidP="004B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D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1.Содержание</w:t>
      </w:r>
      <w:r w:rsidRPr="00E36D2F">
        <w:rPr>
          <w:rFonts w:ascii="Bernard MT Condensed" w:hAnsi="Bernard MT Condensed" w:cs="Bernard MT Condensed"/>
          <w:b/>
          <w:bCs/>
          <w:color w:val="000000"/>
          <w:sz w:val="28"/>
          <w:szCs w:val="28"/>
          <w:lang w:eastAsia="ru-RU"/>
        </w:rPr>
        <w:t xml:space="preserve"> </w:t>
      </w:r>
      <w:r w:rsidRPr="00E36D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Pr="00E36D2F">
        <w:rPr>
          <w:rFonts w:ascii="Bernard MT Condensed" w:hAnsi="Bernard MT Condensed" w:cs="Bernard MT Condensed"/>
          <w:b/>
          <w:bCs/>
          <w:color w:val="000000"/>
          <w:sz w:val="28"/>
          <w:szCs w:val="28"/>
          <w:lang w:eastAsia="ru-RU"/>
        </w:rPr>
        <w:t xml:space="preserve"> </w:t>
      </w:r>
      <w:r w:rsidRPr="00E36D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E36D2F">
        <w:rPr>
          <w:rFonts w:ascii="Bernard MT Condensed" w:hAnsi="Bernard MT Condensed" w:cs="Bernard MT Condensed"/>
          <w:b/>
          <w:bCs/>
          <w:color w:val="000000"/>
          <w:sz w:val="28"/>
          <w:szCs w:val="28"/>
          <w:lang w:eastAsia="ru-RU"/>
        </w:rPr>
        <w:t xml:space="preserve"> </w:t>
      </w:r>
      <w:r w:rsidRPr="00E36D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ОБЖ</w:t>
      </w:r>
    </w:p>
    <w:p w:rsidR="005175D5" w:rsidRDefault="005175D5" w:rsidP="00630B7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Глобальный комплекс проблем безопасности жизнедеятельности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 часов</w:t>
      </w:r>
    </w:p>
    <w:p w:rsidR="005175D5" w:rsidRDefault="005175D5" w:rsidP="00630B7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0B7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Будущее безопасности человечества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630B7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</w:t>
      </w:r>
    </w:p>
    <w:p w:rsidR="005175D5" w:rsidRDefault="005175D5" w:rsidP="00630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Перспективы развития жизни на Земле.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Биосфера, каковы ее планетарные функции.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Как она влияет на жизнь людей и живые организмы. </w:t>
      </w:r>
    </w:p>
    <w:p w:rsidR="005175D5" w:rsidRDefault="005175D5" w:rsidP="00630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Пути решения глобальных проблем безопасности жизни на Земле.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Человечество является частью биосферы. Качество окружающей природной среды в России.</w:t>
      </w:r>
      <w:r w:rsidRPr="008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Радиоактивность.</w:t>
      </w:r>
    </w:p>
    <w:p w:rsidR="005175D5" w:rsidRDefault="005175D5" w:rsidP="00630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направления международного сотрудничества России в области безопасности жизнедеятельности.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Независимые международные организации, отстаивающие интересы стабильного глобального развития общества и окружающей природной среды. </w:t>
      </w:r>
    </w:p>
    <w:p w:rsidR="005175D5" w:rsidRDefault="005175D5" w:rsidP="00630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Состояние окружающей природной среды в России и меры ее улучшения.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экологический мониторинг. Цели и задачи экологической экспертизы. Источники загрязнения атмосферы,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принимаемые для очистки воздуха. Государственные природные заповедники, национальные парки.</w:t>
      </w:r>
    </w:p>
    <w:p w:rsidR="005175D5" w:rsidRPr="00CD7CCD" w:rsidRDefault="005175D5" w:rsidP="00630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Окружающая среда и здоровье человека.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Неблагоприятная экологическая обстановка.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Отрасли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оказывающие наибольшее воздействие на окружающую среду, непосредственно контактирующие с природными системами. Элементы природоохранной системы в России.</w:t>
      </w:r>
    </w:p>
    <w:p w:rsidR="005175D5" w:rsidRPr="00EE00E3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Основы военной службы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Воинская обязанность 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           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понятия о воинской обязанности.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Воинская обязанность, определение воинской обязанности и ее содержания. Воинский учет, обязательная и добровольная  подготовка граждан к военной службе, призыв и поступление на военную службу, прохождение военной службы по призыву и контракту. Увольнение с военной службы. Запас Вооруженных  Сил  РФ и  его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предназначение.  Пребывание   в  запасе.  Призыв на военные сборы и про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хождение  военных сборов в период пребывания в запасе, порядок  освобождения  граждан от военных сборов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Организация воинского учета и его предназначение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воинского учета. Первоначальная постановка граж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воначальной постановке на воинский учет.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Порядок постановки граждан на воинский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прохождения медицинского освидетельствования, мероприятия по профессиональному психологическому отбору.</w:t>
      </w:r>
    </w:p>
    <w:p w:rsidR="005175D5" w:rsidRPr="00BF7C62" w:rsidRDefault="005175D5" w:rsidP="00DE5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</w:t>
      </w: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освидетельствования граждан при постановке на воинский учет</w:t>
      </w:r>
    </w:p>
    <w:p w:rsidR="005175D5" w:rsidRPr="00BF7C62" w:rsidRDefault="005175D5" w:rsidP="00DE5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гического отбора граждан при первоначальной постановке их на во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инский учет.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подготовка граждан к военной службе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Основное содержание обязательной подготовки граждан к воен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службе.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 к индивидуально-психологическим и про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фессиональным качествам молодежи призывного возраста для ком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плектования различных воинских должностей (командные, опера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торские, связи и наблюдения, водительские и др.).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Добровольная подготовка граждан к военной службе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добровольной подготовки граждан к во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енной службе.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Занятие военно-прикладными видами спорта. 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 в общеобра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зовательных учреждениях среднего (полного) общего образо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граждан по программам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офицеров запаса на воен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кафедрах в образовательных учреждениях высшего и профессио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образования.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призыва на военную службу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Нормативно-правовые документы определяющие порядок призыва на военную службу. Категории граждан подлежащих призыву на военную службу. Право на освобождение от военной службы и призыва на военную службу.</w:t>
      </w:r>
    </w:p>
    <w:p w:rsidR="005175D5" w:rsidRPr="00BF7C62" w:rsidRDefault="005175D5" w:rsidP="00C35A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Ответственность граждан по вопросам призыва.</w:t>
      </w:r>
    </w:p>
    <w:p w:rsidR="005175D5" w:rsidRPr="00BF7C62" w:rsidRDefault="005175D5" w:rsidP="00C35A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Призыв на военную службу. Время призыва на военную служ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бу, организация призыва. Порядок освобождения граждан от воен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службы и предоставления отсрочек.</w:t>
      </w:r>
    </w:p>
    <w:p w:rsidR="005175D5" w:rsidRPr="00C35A78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Порядок призыва на военную службу.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подлежит призыву на военную службу. Сроки осуществления призыва на военную службу. Граждане, которым предоставляется отсрочка от призыва на военную службу. Освобождение от призыва на военную службу.</w:t>
      </w:r>
    </w:p>
    <w:p w:rsidR="005175D5" w:rsidRDefault="005175D5" w:rsidP="00EE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175D5" w:rsidRDefault="005175D5" w:rsidP="00EE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E00E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Правовые основы военной службы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10 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часов      </w:t>
      </w:r>
    </w:p>
    <w:p w:rsidR="005175D5" w:rsidRPr="00BF7C62" w:rsidRDefault="005175D5" w:rsidP="00EE0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Прохождение военной службы по контракту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условия прохождения военной 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5175D5" w:rsidRPr="00341542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15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Альтернативная гражданская служба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порядок ее прохождения.</w:t>
      </w:r>
      <w:r w:rsidRPr="003415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1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альтернативной  гражданской  службе». </w:t>
      </w:r>
    </w:p>
    <w:p w:rsidR="005175D5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1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 как особый вид трудовой деятельности в интересах общества и государства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5D5" w:rsidRPr="00341542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Социальные гарантии военнослужащих.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Военнослужащий социально защищенная личность. Правовые основы статуса военнослужащих. </w:t>
      </w:r>
    </w:p>
    <w:p w:rsidR="005175D5" w:rsidRPr="00BF7C62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и ответственность военнослужащих</w:t>
      </w:r>
    </w:p>
    <w:p w:rsidR="005175D5" w:rsidRPr="00BF7C62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права военнослужащих. Общие обязанности военнослу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альная, уголовная)</w:t>
      </w:r>
    </w:p>
    <w:p w:rsidR="005175D5" w:rsidRPr="00B4327E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Увольнение с военной службы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Увольнение с военной службы. Запас Вооруженных Сил РФ и   его предназначение. Прохождение военных сборов в период пребывания в запасе и порядок освобождения граждан от военных сборов. </w:t>
      </w:r>
    </w:p>
    <w:p w:rsidR="005175D5" w:rsidRPr="00B4327E" w:rsidRDefault="005175D5" w:rsidP="00341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75D5" w:rsidRPr="00341542" w:rsidRDefault="005175D5" w:rsidP="001277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Военно-патриотическое воспитание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3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Боевые традиции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РФ-6 часа.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Память поколений - Дни воинской славы.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Дни воинской славы России в системе государственных праздников РФ. Воспитательная роль дней воинской славы. 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Дружба, войсковое товарищество – основа боевой готовности войск.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Дружба и войсковое товарищество – это составляющие Российской армии, ее боевые традиции. ФЗ «О судопроизводстве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грубых дисциплинарных поступках при применении к военнослужащим дисциплинарного ареста и об исполнении дисциплинарного ареста».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C5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Взаимоотношения в воинском коллективе.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Воинская дисциплина, ее суть и значение. Внешние и внутренние показатели дисциплинированности.</w:t>
      </w:r>
    </w:p>
    <w:p w:rsidR="005175D5" w:rsidRPr="00FA23C9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23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3.2. Символы воинской чести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Pr="00FA23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часов.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Военная присяга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клятва воина на верность Родине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Военная присяга — основной и нерушимый закон воинской жиз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щим воинского долга.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Боевое знамя чести.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Воинская честь. Боевые традиции Вооруженных сил Российской Федерации.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Ордена, почетные награды за воинские отличия в бою и заслуги в военной службе.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ордена и медали, входящие в наградную систему РФ. История орденов и медалей.</w:t>
      </w:r>
    </w:p>
    <w:p w:rsidR="005175D5" w:rsidRPr="00A622D4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Ритуалы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РФ.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Воинские ритуалы – это торжественный официальный акт, при проведении которого установлен определенный порядок – церемониал. Символы воинской чести. Главные символы современной России.</w:t>
      </w:r>
    </w:p>
    <w:p w:rsidR="005175D5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E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Воинские звания военнослужащих </w:t>
      </w:r>
      <w:proofErr w:type="gramStart"/>
      <w:r w:rsidRPr="00613E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proofErr w:type="gramEnd"/>
      <w:r w:rsidRPr="00613E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РФ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Порядок присвоения воинских званий. Составы военнослужащих и воинские звания по ФЗ «О воинской обязанности военной службе».</w:t>
      </w:r>
    </w:p>
    <w:p w:rsidR="005175D5" w:rsidRPr="00613EB9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3E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Военная форма одежды.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 военной формы. </w:t>
      </w:r>
    </w:p>
    <w:p w:rsidR="005175D5" w:rsidRPr="00BF7C62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F7C62">
        <w:rPr>
          <w:rFonts w:ascii="Bernard MT Condensed" w:hAnsi="Bernard MT Condensed" w:cs="Bernard MT Condensed"/>
          <w:b/>
          <w:bCs/>
          <w:color w:val="000000"/>
          <w:sz w:val="24"/>
          <w:szCs w:val="24"/>
          <w:lang w:eastAsia="ru-RU"/>
        </w:rPr>
        <w:t xml:space="preserve">  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75D5" w:rsidRPr="00BF7C62" w:rsidRDefault="005175D5" w:rsidP="001277BD">
      <w:pPr>
        <w:spacing w:before="60"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F7C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 – 12 часов</w:t>
      </w:r>
    </w:p>
    <w:p w:rsidR="005175D5" w:rsidRPr="00613EB9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3EB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.1.  Основы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медицинских  знаний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Pr="00613EB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ов.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инфекционные заболевания.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инфекционных заболеваний, их опасность. Способы передачи инфекций. Эпидемия и пандемия.</w:t>
      </w:r>
      <w:r w:rsidRPr="00B432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ВИЧ-инфекция и СПИД, краткая характеристика и пути заражения.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СПИД — это финальная стадия инфекционного заболевания, вы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зываемого вирусом иммунодефицита человека (ВИЧ).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Меры профилактики инфекционных заболеваний.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Группы факторов риска инфекционных заболеваний. Наркомания как распространитель инфекционных заболеваний. Иммунитет, виды иммунитета. Вакцинация, профилактические прививки.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ранениях (практические занятия)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травмах (практические занятия)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5175D5" w:rsidRPr="00BF7C62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черепно-мозговой травме;  при травмах груди, живота, в области та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 и  при повреждении позвоночника.</w:t>
      </w:r>
    </w:p>
    <w:p w:rsidR="005175D5" w:rsidRPr="00A16491" w:rsidRDefault="005175D5" w:rsidP="00B43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Первая медицинская помощь при остановке сердца 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 клинической смерти и реанимации. Возможные причи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клинической смерти и ее признаки. Правила проведения непря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5175D5" w:rsidRPr="00630B7D" w:rsidRDefault="005175D5" w:rsidP="00BF7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Оказание помощи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тонущему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Основные способы освобождения от захвата при спасении утопающих. Способы транспортировки утопающего в воде. Основные способы и техника проведения искусственного дыхания.</w:t>
      </w: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4B431C" w:rsidRDefault="005175D5" w:rsidP="00E36D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69" w:lineRule="exact"/>
        <w:ind w:left="36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</w:t>
      </w:r>
      <w:r w:rsidRPr="004B431C">
        <w:rPr>
          <w:b/>
          <w:bCs/>
          <w:color w:val="000000"/>
          <w:sz w:val="32"/>
          <w:szCs w:val="32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7568"/>
        <w:gridCol w:w="2440"/>
      </w:tblGrid>
      <w:tr w:rsidR="005175D5" w:rsidRPr="00E36D2F" w:rsidTr="00E52EF2">
        <w:trPr>
          <w:trHeight w:val="137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75D5" w:rsidRPr="00E36D2F" w:rsidRDefault="005175D5" w:rsidP="003117E7">
            <w:pPr>
              <w:shd w:val="clear" w:color="auto" w:fill="FFFFFF"/>
              <w:spacing w:line="220" w:lineRule="exact"/>
              <w:ind w:left="47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№ модуля, </w:t>
            </w:r>
            <w:r w:rsidRPr="00E36D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раздела, темы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202" w:lineRule="exact"/>
              <w:ind w:left="277" w:right="284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</w:pPr>
          </w:p>
          <w:p w:rsidR="005175D5" w:rsidRPr="00E36D2F" w:rsidRDefault="005175D5" w:rsidP="003117E7">
            <w:pPr>
              <w:shd w:val="clear" w:color="auto" w:fill="FFFFFF"/>
              <w:spacing w:line="202" w:lineRule="exact"/>
              <w:ind w:left="277" w:right="284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</w:pPr>
          </w:p>
          <w:p w:rsidR="005175D5" w:rsidRPr="00E36D2F" w:rsidRDefault="005175D5" w:rsidP="003117E7">
            <w:pPr>
              <w:shd w:val="clear" w:color="auto" w:fill="FFFFFF"/>
              <w:spacing w:line="202" w:lineRule="exact"/>
              <w:ind w:left="27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75D5" w:rsidRPr="00E36D2F" w:rsidRDefault="005175D5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Количество часов</w:t>
            </w:r>
          </w:p>
          <w:p w:rsidR="005175D5" w:rsidRDefault="005175D5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11</w:t>
            </w:r>
            <w:proofErr w:type="gramStart"/>
            <w:r w:rsidR="00E52EF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А</w:t>
            </w:r>
            <w:proofErr w:type="gramEnd"/>
          </w:p>
          <w:p w:rsidR="00E52EF2" w:rsidRDefault="00E52EF2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52EF2" w:rsidRDefault="00E52EF2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11Б</w:t>
            </w:r>
          </w:p>
          <w:p w:rsidR="00E52EF2" w:rsidRDefault="00E52EF2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52EF2" w:rsidRDefault="00E52EF2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52EF2" w:rsidRDefault="00E52EF2" w:rsidP="003117E7">
            <w:pPr>
              <w:shd w:val="clear" w:color="auto" w:fill="FFFFFF"/>
              <w:spacing w:line="227" w:lineRule="exact"/>
              <w:ind w:left="79" w:right="1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52EF2" w:rsidRPr="00E36D2F" w:rsidRDefault="00E52EF2" w:rsidP="00E52EF2">
            <w:pPr>
              <w:shd w:val="clear" w:color="auto" w:fill="FFFFFF"/>
              <w:spacing w:line="227" w:lineRule="exact"/>
              <w:ind w:left="79"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E36D2F" w:rsidTr="00E52EF2">
        <w:trPr>
          <w:trHeight w:hRule="exact" w:val="33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right="122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Глобальный комплекс проблем безопасности жизнедеятельности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75D5" w:rsidRPr="00E36D2F" w:rsidTr="00E52EF2">
        <w:trPr>
          <w:trHeight w:hRule="exact" w:val="34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right="1051" w:hanging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Будущее безопасности человечества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 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75D5" w:rsidRPr="00E36D2F" w:rsidTr="00E52EF2">
        <w:trPr>
          <w:trHeight w:hRule="exact" w:val="36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right="10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жизни на Земле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9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 глобальных проблем безопасности жизни на Земле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54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международного сотрудничества России в области безопасности жизнедеятельности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54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окружающей природной среды в России и меры ее улучшения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2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здоровье человека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2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4B5E16" w:rsidRDefault="005175D5" w:rsidP="00A90B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1277BD" w:rsidRDefault="005175D5" w:rsidP="00891C6C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Основы военной службы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891C6C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            </w:t>
            </w:r>
            <w:r w:rsidR="005175D5" w:rsidRPr="008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5175D5" w:rsidRPr="00E36D2F" w:rsidTr="00E52EF2">
        <w:trPr>
          <w:trHeight w:hRule="exact" w:val="362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II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Воинская обязанность</w:t>
            </w:r>
            <w:r w:rsidRPr="004B5E1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              </w:t>
            </w:r>
            <w:r w:rsidR="005175D5"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175D5" w:rsidRPr="00E36D2F" w:rsidTr="00E52EF2">
        <w:trPr>
          <w:trHeight w:hRule="exact" w:val="362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529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воинского учета и его предназначение</w:t>
            </w:r>
            <w:r w:rsidRPr="00F237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5E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 условия ее проведения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5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постановки граждан на воинский учет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529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373F" w:rsidRDefault="005175D5" w:rsidP="00891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освидетельствования граждан при постановке на воинский учет</w:t>
            </w:r>
          </w:p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8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8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призыва на военную службу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8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373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граждан по вопросам призыва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8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373F" w:rsidRDefault="005175D5" w:rsidP="003117E7">
            <w:pPr>
              <w:shd w:val="clear" w:color="auto" w:fill="FFFFFF"/>
              <w:spacing w:line="184" w:lineRule="exact"/>
              <w:ind w:right="281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призыва на военную службу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8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-III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288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Правовые основы военной службы</w:t>
            </w:r>
            <w:r w:rsidRPr="004B5E1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5   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75D5" w:rsidRPr="00E36D2F" w:rsidTr="00E52EF2">
        <w:trPr>
          <w:trHeight w:hRule="exact" w:val="28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28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8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28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гражданская служба и порядок ее прохождения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8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28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военнослужащих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0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373F" w:rsidRDefault="005175D5" w:rsidP="00891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0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с военной службы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0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4B5E16" w:rsidRDefault="005175D5" w:rsidP="00A90B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21FC" w:rsidRDefault="005175D5" w:rsidP="00891C6C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891C6C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9             </w:t>
            </w:r>
            <w:r w:rsidR="005175D5" w:rsidRPr="008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175D5" w:rsidRPr="00E36D2F" w:rsidTr="00E52EF2">
        <w:trPr>
          <w:trHeight w:hRule="exact" w:val="30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-IV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Боевые традиции Вооруженных Сил Российской Федерации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              </w:t>
            </w:r>
            <w:r w:rsidR="005175D5"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175D5" w:rsidRPr="00E36D2F" w:rsidTr="00E52EF2">
        <w:trPr>
          <w:trHeight w:hRule="exact" w:val="37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поколений - Дни </w:t>
            </w:r>
            <w:proofErr w:type="gramStart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воинской</w:t>
            </w:r>
            <w:proofErr w:type="gramEnd"/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5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right="158" w:firstLine="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воинском коллективе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21FC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Символы воинской чести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A90B75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6  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F221FC" w:rsidRDefault="005175D5" w:rsidP="00A9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— клятва воина на верность Родине — России</w:t>
            </w:r>
          </w:p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Боевое знамя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43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Ордена, почетные награды за воинские отличия в бою и заслуги в военной службе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Ритуалы </w:t>
            </w:r>
            <w:proofErr w:type="gramStart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звания военнослужащих </w:t>
            </w:r>
            <w:proofErr w:type="gramStart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56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4" w:right="407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 </w:t>
            </w:r>
            <w:r w:rsidR="0051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25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Default="005175D5" w:rsidP="00A90B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75D5" w:rsidRPr="00E36D2F" w:rsidRDefault="005175D5" w:rsidP="00A90B75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  <w:r w:rsidRPr="00E36D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175D5" w:rsidRPr="00E36D2F" w:rsidTr="00E52EF2">
        <w:trPr>
          <w:trHeight w:hRule="exact" w:val="25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-VI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</w:t>
            </w:r>
            <w:r w:rsidRPr="00E36D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поведения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6           </w:t>
            </w:r>
            <w:r w:rsidR="00517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175D5" w:rsidRPr="00E36D2F" w:rsidTr="00E52EF2">
        <w:trPr>
          <w:trHeight w:hRule="exact" w:val="22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left="4" w:right="40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7" w:lineRule="exact"/>
              <w:ind w:left="7" w:right="6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профилактики инфекционных заболеваний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hRule="exact" w:val="36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601809" w:rsidRDefault="005175D5" w:rsidP="00A9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медицинская помощь при ранениях </w:t>
            </w:r>
          </w:p>
          <w:p w:rsidR="005175D5" w:rsidRPr="00E36D2F" w:rsidRDefault="005175D5" w:rsidP="003117E7">
            <w:pPr>
              <w:shd w:val="clear" w:color="auto" w:fill="FFFFFF"/>
              <w:spacing w:line="187" w:lineRule="exact"/>
              <w:ind w:left="7" w:right="630" w:firstLine="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E52EF2" w:rsidP="003117E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           </w:t>
            </w:r>
            <w:r w:rsidR="005175D5"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val="32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32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left="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E52EF2" w:rsidRPr="00E52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val="16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33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4" w:lineRule="exact"/>
              <w:ind w:left="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E52EF2" w:rsidRPr="00E52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val="26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A90B75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6D2F">
              <w:rPr>
                <w:rFonts w:ascii="Times New Roman" w:hAnsi="Times New Roman" w:cs="Times New Roman"/>
                <w:sz w:val="24"/>
                <w:szCs w:val="24"/>
              </w:rPr>
              <w:t>Тема 34</w:t>
            </w: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spacing w:line="180" w:lineRule="exact"/>
              <w:ind w:left="7" w:right="139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тонущему</w:t>
            </w:r>
            <w:proofErr w:type="gramEnd"/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E52EF2" w:rsidRPr="00E52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5D5" w:rsidRPr="00E36D2F" w:rsidTr="00E52EF2">
        <w:trPr>
          <w:trHeight w:val="25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5D5" w:rsidRPr="00E36D2F" w:rsidRDefault="005175D5" w:rsidP="00311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52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34          </w:t>
            </w:r>
            <w:r w:rsidRPr="00E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</w:tr>
    </w:tbl>
    <w:p w:rsidR="005175D5" w:rsidRDefault="005175D5" w:rsidP="00BF7C6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0862" w:rsidRPr="00450862" w:rsidRDefault="00450862" w:rsidP="0045086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sectPr w:rsidR="00450862" w:rsidRPr="00450862" w:rsidSect="00450862">
          <w:pgSz w:w="11906" w:h="16838"/>
          <w:pgMar w:top="1134" w:right="899" w:bottom="1134" w:left="719" w:header="709" w:footer="709" w:gutter="0"/>
          <w:cols w:space="708"/>
          <w:docGrid w:linePitch="360"/>
        </w:sectPr>
      </w:pPr>
    </w:p>
    <w:p w:rsidR="00450862" w:rsidRPr="00BF1473" w:rsidRDefault="00450862" w:rsidP="00450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BF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Календарно - тематическое планирование </w:t>
      </w:r>
      <w:proofErr w:type="gramStart"/>
      <w:r w:rsidRPr="00BF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программного</w:t>
      </w:r>
      <w:proofErr w:type="gramEnd"/>
    </w:p>
    <w:p w:rsidR="00450862" w:rsidRPr="00BF1473" w:rsidRDefault="00450862" w:rsidP="00450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материала по ОБЖ в 11</w:t>
      </w:r>
      <w:r w:rsidRPr="00BF1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классе</w:t>
      </w:r>
    </w:p>
    <w:p w:rsidR="005175D5" w:rsidRPr="00BF7C62" w:rsidRDefault="005175D5" w:rsidP="00BF14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4842"/>
        <w:gridCol w:w="1440"/>
        <w:gridCol w:w="1215"/>
        <w:gridCol w:w="1260"/>
        <w:gridCol w:w="1260"/>
        <w:gridCol w:w="2385"/>
        <w:gridCol w:w="1811"/>
      </w:tblGrid>
      <w:tr w:rsidR="005175D5" w:rsidRPr="00EA3312">
        <w:tc>
          <w:tcPr>
            <w:tcW w:w="558" w:type="dxa"/>
            <w:vMerge w:val="restart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2" w:type="dxa"/>
            <w:vMerge w:val="restart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раздела и темы урока</w:t>
            </w:r>
          </w:p>
        </w:tc>
        <w:tc>
          <w:tcPr>
            <w:tcW w:w="1440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3706F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15" w:type="dxa"/>
          </w:tcPr>
          <w:p w:rsidR="0023706F" w:rsidRDefault="0023706F" w:rsidP="0023706F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175D5" w:rsidRPr="004B5E16" w:rsidRDefault="0023706F" w:rsidP="0023706F">
            <w:pPr>
              <w:tabs>
                <w:tab w:val="left" w:pos="1120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11Б</w:t>
            </w:r>
          </w:p>
        </w:tc>
        <w:tc>
          <w:tcPr>
            <w:tcW w:w="1260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85" w:type="dxa"/>
            <w:vMerge w:val="restart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ind w:left="-13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Виды  и формы 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ind w:left="-13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11" w:type="dxa"/>
            <w:vMerge w:val="restart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ind w:left="-53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5175D5" w:rsidRPr="00EA3312">
        <w:trPr>
          <w:trHeight w:val="615"/>
        </w:trPr>
        <w:tc>
          <w:tcPr>
            <w:tcW w:w="558" w:type="dxa"/>
            <w:vMerge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EA3312">
        <w:tc>
          <w:tcPr>
            <w:tcW w:w="558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7" w:right="972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Глобальный комплекс проблем безопасности жизнедеятельности</w:t>
            </w:r>
          </w:p>
        </w:tc>
        <w:tc>
          <w:tcPr>
            <w:tcW w:w="1440" w:type="dxa"/>
          </w:tcPr>
          <w:p w:rsidR="005175D5" w:rsidRPr="008672AF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5175D5" w:rsidRPr="0023706F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5175D5" w:rsidRPr="001277BD" w:rsidRDefault="005175D5" w:rsidP="009E6151">
            <w:pPr>
              <w:shd w:val="clear" w:color="auto" w:fill="FFFFFF"/>
              <w:spacing w:after="0"/>
              <w:ind w:left="4" w:right="24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безопасности человечества</w:t>
            </w:r>
          </w:p>
        </w:tc>
        <w:tc>
          <w:tcPr>
            <w:tcW w:w="1440" w:type="dxa"/>
          </w:tcPr>
          <w:p w:rsidR="005175D5" w:rsidRPr="00BF1473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5175D5" w:rsidRPr="0023706F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5D5" w:rsidRPr="000A0547">
        <w:trPr>
          <w:trHeight w:val="989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175D5" w:rsidRPr="001277BD" w:rsidRDefault="005175D5" w:rsidP="00441084">
            <w:pPr>
              <w:shd w:val="clear" w:color="auto" w:fill="FFFFFF"/>
              <w:spacing w:after="0"/>
              <w:ind w:left="11" w:right="162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1. </w:t>
            </w: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жизни на Земле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5175D5" w:rsidRPr="001277BD" w:rsidRDefault="005175D5" w:rsidP="009E6151">
            <w:pPr>
              <w:shd w:val="clear" w:color="auto" w:fill="FFFFFF"/>
              <w:spacing w:after="0"/>
              <w:ind w:left="11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2. </w:t>
            </w: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 глобальных проблем безопасности жизни на Земле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300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175D5" w:rsidRPr="001277BD" w:rsidRDefault="005175D5" w:rsidP="009E6151">
            <w:pPr>
              <w:shd w:val="clear" w:color="auto" w:fill="FFFFFF"/>
              <w:spacing w:after="0"/>
              <w:ind w:left="11"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3. </w:t>
            </w: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международного сотрудничества России в области безопасности жизнедеятельности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65781E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175D5" w:rsidRPr="001277BD" w:rsidRDefault="005175D5" w:rsidP="009E6151">
            <w:pPr>
              <w:shd w:val="clear" w:color="auto" w:fill="FFFFFF"/>
              <w:spacing w:after="0"/>
              <w:ind w:left="7" w:right="688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4. </w:t>
            </w: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окружающей природной среды в России и меры ее улучшения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450862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5175D5" w:rsidRPr="004B5E16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175D5" w:rsidRPr="001277BD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5. </w:t>
            </w:r>
            <w:r w:rsidRPr="0012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здоровье человека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8672AF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1277BD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11" w:righ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Основы военной службы</w:t>
            </w:r>
          </w:p>
        </w:tc>
        <w:tc>
          <w:tcPr>
            <w:tcW w:w="1440" w:type="dxa"/>
          </w:tcPr>
          <w:p w:rsidR="005175D5" w:rsidRPr="008672AF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15" w:type="dxa"/>
          </w:tcPr>
          <w:p w:rsidR="005175D5" w:rsidRPr="0023706F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7" w:right="166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Воинская обязанность</w:t>
            </w:r>
            <w:r w:rsidRPr="004B5E1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5175D5" w:rsidRPr="008672AF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5175D5" w:rsidRPr="00F2373F" w:rsidRDefault="005175D5" w:rsidP="009E6151">
            <w:pPr>
              <w:shd w:val="clear" w:color="auto" w:fill="FFFFFF"/>
              <w:spacing w:after="0"/>
              <w:ind w:left="11" w:right="51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450862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законодатель</w:t>
            </w:r>
            <w:r w:rsidR="005175D5" w:rsidRPr="004B5E16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14" w:right="130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7.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воинского учета и его предназначение</w:t>
            </w:r>
            <w:r w:rsidRPr="00F237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5E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 условия ее проведения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  <w:p w:rsidR="005175D5" w:rsidRPr="00F2373F" w:rsidRDefault="005175D5" w:rsidP="009E6151">
            <w:pPr>
              <w:shd w:val="clear" w:color="auto" w:fill="FFFFFF"/>
              <w:spacing w:after="0"/>
              <w:ind w:right="360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8. </w:t>
            </w:r>
            <w:r w:rsidRPr="00F2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постановки граждан на воинский учет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  <w:p w:rsidR="005175D5" w:rsidRPr="00F2373F" w:rsidRDefault="005175D5" w:rsidP="009E6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9.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освидетельствования граждан при постановке на воинский учет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right="360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</w:tc>
        <w:tc>
          <w:tcPr>
            <w:tcW w:w="1811" w:type="dxa"/>
          </w:tcPr>
          <w:p w:rsidR="005175D5" w:rsidRPr="004B5E16" w:rsidRDefault="005175D5" w:rsidP="0065781E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5175D5" w:rsidRPr="004B5E16" w:rsidRDefault="005175D5" w:rsidP="0065781E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  <w:p w:rsidR="005175D5" w:rsidRPr="00F2373F" w:rsidRDefault="005175D5" w:rsidP="009E6151">
            <w:pPr>
              <w:shd w:val="clear" w:color="auto" w:fill="FFFFFF"/>
              <w:spacing w:after="0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440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5D5" w:rsidRPr="004B5E16" w:rsidRDefault="005175D5" w:rsidP="009E6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6F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законодательством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11.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12.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призыва на военную службу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13.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граждан по вопросам призыва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65781E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законодательством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14. </w:t>
            </w:r>
            <w:r w:rsidRPr="00F2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призыва на военную службу</w:t>
            </w:r>
          </w:p>
        </w:tc>
        <w:tc>
          <w:tcPr>
            <w:tcW w:w="1440" w:type="dxa"/>
          </w:tcPr>
          <w:p w:rsidR="005175D5" w:rsidRPr="004B5E16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Правовые основы военной службы</w:t>
            </w:r>
            <w:r w:rsidRPr="004B5E1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5175D5" w:rsidRPr="00891C6C" w:rsidRDefault="0023706F" w:rsidP="009E6151">
            <w:pPr>
              <w:shd w:val="clear" w:color="auto" w:fill="FFFFFF"/>
              <w:spacing w:after="0"/>
              <w:ind w:left="300" w:righ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5175D5" w:rsidRPr="0023706F" w:rsidRDefault="0023706F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15.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440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1B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175D5" w:rsidRPr="00F2373F" w:rsidRDefault="005175D5" w:rsidP="00441084">
            <w:pPr>
              <w:shd w:val="clear" w:color="auto" w:fill="FFFFFF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16.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гражданская служба и порядок ее прохождения</w:t>
            </w:r>
          </w:p>
        </w:tc>
        <w:tc>
          <w:tcPr>
            <w:tcW w:w="1440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1B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65781E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законодательством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5175D5" w:rsidRPr="00F2373F" w:rsidRDefault="005175D5" w:rsidP="008B4E6B">
            <w:pPr>
              <w:shd w:val="clear" w:color="auto" w:fill="FFFFFF"/>
              <w:spacing w:after="0"/>
              <w:ind w:right="731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17.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военнослужащих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5175D5" w:rsidRPr="00F2373F" w:rsidRDefault="005175D5" w:rsidP="008B4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18. </w:t>
            </w:r>
            <w:r w:rsidRPr="00F23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  <w:p w:rsidR="005175D5" w:rsidRPr="004B5E16" w:rsidRDefault="005175D5" w:rsidP="009E6151">
            <w:pPr>
              <w:shd w:val="clear" w:color="auto" w:fill="FFFFFF"/>
              <w:tabs>
                <w:tab w:val="left" w:pos="2633"/>
              </w:tabs>
              <w:spacing w:after="0"/>
              <w:ind w:right="-1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175D5" w:rsidRPr="000A0547">
        <w:trPr>
          <w:trHeight w:val="361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198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19.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с военной службы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задания,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5175D5" w:rsidRPr="000A0547">
        <w:trPr>
          <w:trHeight w:val="364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72"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440" w:type="dxa"/>
          </w:tcPr>
          <w:p w:rsidR="005175D5" w:rsidRPr="008672AF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5175D5" w:rsidRPr="00FD311B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rPr>
          <w:trHeight w:val="364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Боевые традиции Вооруженных Сил Российской Федерации</w:t>
            </w:r>
          </w:p>
        </w:tc>
        <w:tc>
          <w:tcPr>
            <w:tcW w:w="1440" w:type="dxa"/>
          </w:tcPr>
          <w:p w:rsidR="005175D5" w:rsidRPr="002E2B85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5175D5" w:rsidRPr="00FD311B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20.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поколений - Дни воинской славы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форма, 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155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21.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4B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left="4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22.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воинском коллективе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left="4" w:right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Символы воинской чести</w:t>
            </w:r>
          </w:p>
        </w:tc>
        <w:tc>
          <w:tcPr>
            <w:tcW w:w="1440" w:type="dxa"/>
          </w:tcPr>
          <w:p w:rsidR="005175D5" w:rsidRPr="002E2B85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5175D5" w:rsidRPr="00FD311B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5175D5" w:rsidRPr="00F221FC" w:rsidRDefault="005175D5" w:rsidP="009E6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23.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— клятва воина на верность Родине — России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right="605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1B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15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24.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Боевое знамя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11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25.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Ордена, почетные награды за воинские отличия в бою и заслуги в военной службе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175D5" w:rsidRPr="000A0547">
        <w:trPr>
          <w:trHeight w:val="556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right="6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26.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Ритуалы </w:t>
            </w:r>
            <w:proofErr w:type="gramStart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rPr>
          <w:trHeight w:val="564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  <w:p w:rsidR="005175D5" w:rsidRPr="00F221FC" w:rsidRDefault="005175D5" w:rsidP="009E6151">
            <w:pPr>
              <w:shd w:val="clear" w:color="auto" w:fill="FFFFFF"/>
              <w:spacing w:after="0"/>
              <w:ind w:left="4" w:right="155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27.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звания военнослужащих </w:t>
            </w:r>
            <w:proofErr w:type="gramStart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rPr>
          <w:trHeight w:val="564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  <w:p w:rsidR="005175D5" w:rsidRPr="00F221FC" w:rsidRDefault="005175D5" w:rsidP="00A841E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28. </w:t>
            </w:r>
            <w:r w:rsidRPr="00F22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rPr>
          <w:trHeight w:val="564"/>
        </w:trPr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75D5" w:rsidRPr="00601809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40" w:type="dxa"/>
          </w:tcPr>
          <w:p w:rsidR="005175D5" w:rsidRPr="008672AF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5175D5" w:rsidRPr="00FD311B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rPr>
          <w:trHeight w:val="455"/>
        </w:trPr>
        <w:tc>
          <w:tcPr>
            <w:tcW w:w="558" w:type="dxa"/>
          </w:tcPr>
          <w:p w:rsidR="005175D5" w:rsidRPr="00601809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7"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40" w:type="dxa"/>
          </w:tcPr>
          <w:p w:rsidR="005175D5" w:rsidRPr="002E2B85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D5" w:rsidRPr="000A0547">
        <w:trPr>
          <w:trHeight w:val="278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5175D5" w:rsidRPr="00601809" w:rsidRDefault="005175D5" w:rsidP="009E6151">
            <w:pPr>
              <w:shd w:val="clear" w:color="auto" w:fill="FFFFFF"/>
              <w:spacing w:after="0"/>
              <w:ind w:left="11" w:right="306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29. </w:t>
            </w: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5175D5" w:rsidRPr="00601809" w:rsidRDefault="005175D5" w:rsidP="009E6151">
            <w:pPr>
              <w:shd w:val="clear" w:color="auto" w:fill="FFFFFF"/>
              <w:spacing w:after="0"/>
              <w:ind w:left="11" w:right="216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30. </w:t>
            </w:r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профилактики инфекционных заболеваний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4B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форма, работа с учебником</w:t>
            </w: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5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5175D5" w:rsidRPr="00601809" w:rsidRDefault="005175D5" w:rsidP="009E6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31. </w:t>
            </w: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медицинская помощь при ранениях </w:t>
            </w:r>
          </w:p>
          <w:p w:rsidR="005175D5" w:rsidRPr="004B5E16" w:rsidRDefault="005175D5" w:rsidP="009E6151">
            <w:pPr>
              <w:shd w:val="clear" w:color="auto" w:fill="FFFFFF"/>
              <w:spacing w:after="0"/>
              <w:ind w:left="7" w:right="9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1B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по оказанию ПМП</w:t>
            </w:r>
          </w:p>
        </w:tc>
      </w:tr>
      <w:tr w:rsidR="005175D5" w:rsidRPr="000A0547"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  <w:p w:rsidR="005175D5" w:rsidRPr="00601809" w:rsidRDefault="005175D5" w:rsidP="00A841E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32. </w:t>
            </w: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5175D5" w:rsidRPr="00601809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по оказанию ПМП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  <w:p w:rsidR="005175D5" w:rsidRPr="00601809" w:rsidRDefault="005175D5" w:rsidP="00A841E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33. </w:t>
            </w:r>
            <w:r w:rsidRPr="006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5175D5" w:rsidRPr="00601809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по оказанию ПМП</w:t>
            </w:r>
          </w:p>
        </w:tc>
      </w:tr>
      <w:tr w:rsidR="005175D5" w:rsidRPr="000A0547">
        <w:tc>
          <w:tcPr>
            <w:tcW w:w="558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</w:tcPr>
          <w:p w:rsidR="005175D5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  <w:p w:rsidR="005175D5" w:rsidRPr="00601809" w:rsidRDefault="005175D5" w:rsidP="008672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34. </w:t>
            </w:r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601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тонущему</w:t>
            </w:r>
            <w:proofErr w:type="gramEnd"/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1811" w:type="dxa"/>
          </w:tcPr>
          <w:p w:rsidR="005175D5" w:rsidRPr="004B5E16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5175D5" w:rsidRPr="00601809" w:rsidRDefault="005175D5" w:rsidP="00BB245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16">
              <w:rPr>
                <w:rFonts w:ascii="Times New Roman" w:hAnsi="Times New Roman" w:cs="Times New Roman"/>
                <w:sz w:val="24"/>
                <w:szCs w:val="24"/>
              </w:rPr>
              <w:t>по оказанию ПМП</w:t>
            </w:r>
          </w:p>
        </w:tc>
      </w:tr>
      <w:tr w:rsidR="005175D5" w:rsidRPr="000A0547">
        <w:trPr>
          <w:trHeight w:val="752"/>
        </w:trPr>
        <w:tc>
          <w:tcPr>
            <w:tcW w:w="558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175D5" w:rsidRPr="004B5E16" w:rsidRDefault="005175D5" w:rsidP="009E6151">
            <w:pPr>
              <w:shd w:val="clear" w:color="auto" w:fill="FFFFFF"/>
              <w:spacing w:after="0"/>
              <w:ind w:left="4" w:right="151" w:firstLine="7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B5E1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440" w:type="dxa"/>
          </w:tcPr>
          <w:p w:rsidR="005175D5" w:rsidRPr="004B5E16" w:rsidRDefault="00FD311B" w:rsidP="009E6151">
            <w:pPr>
              <w:shd w:val="clear" w:color="auto" w:fill="FFFFFF"/>
              <w:spacing w:after="0"/>
              <w:ind w:left="2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15" w:type="dxa"/>
          </w:tcPr>
          <w:p w:rsidR="005175D5" w:rsidRPr="004B5E16" w:rsidRDefault="00FD311B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75D5" w:rsidRPr="004B5E16" w:rsidRDefault="005175D5" w:rsidP="009E6151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D5" w:rsidRPr="00BF7C62" w:rsidRDefault="005175D5" w:rsidP="009E6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75D5" w:rsidRPr="00BF7C62" w:rsidRDefault="005175D5" w:rsidP="00BF7C6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5175D5" w:rsidRPr="00BF7C62" w:rsidRDefault="005175D5" w:rsidP="00BF7C62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изучении основ безопасности жизнедеятельности на базовом</w:t>
      </w: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уровне воспитанник должен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особенности города (поселка) как среды обитания человека, наличие в ней зон повышенной опасности, нарушения экологического равновесия, связанного с деятельностью человека;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-основные составляющие здорового образа жизни и их влияние 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безопасность жизнедеятельности личности; репродуктивное здоровье и факторы, влияющие на него;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-потенциальные опасности природного, техногенного и социального происхождения, характерные для региона проживания; 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-предназначение, структуру и задачи РСЧС;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-предназначение, структуру и задачи гражданской обороны;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-меры профилактики травм и  правила безопасного поведения в окружающей среде;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-правила оказания  первой медицинской помощи при различных травмах;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-основы российского законодательства об обороне государства и воинской обязанности граждан;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-порядок первоначальной постановки на воинский учет, медицинского освидетельствования, призыва на военную службу; 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-историю Вооруженных Сил РФ и Дни воинской славы России;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-состав и предназначение Вооруженных Сил РФ;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-нормы международного гуманитарного права;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требования, предъявляемые военной службой к уровню подготовленности призыв  </w:t>
      </w:r>
      <w:proofErr w:type="spell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-основные виды воинской деятельности;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-строи отделения и порядок управления ими;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-назначение и боевые свойства автомата Калашникова;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-правила ухода за автоматом, его хранение и сбережение;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 xml:space="preserve">-правила подготовки автомата к стрельбе, приемы и правила стрельбы; 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-основы современного общевойскового боя;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-общие обязанности солдата в бою;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-основные способы передвижения солдата в бою;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-способы ориентирования на местности и движения по азимутам;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-основные цели и задачи военно-профессиональной ориентации;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-государственные и военные символы Российской Федерации;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-боевые традиции Вооруженных Сил России;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-классы сходных воинских должностей;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-общие требования к безопасности военной службы;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-порядок обязательного государственного страхования жизни  и      здоровья военнослужащих;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-правила безопасности при обращении с оружием и  при организации учебной стрельбы;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-средства массового поражения и их поражающие факторы;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-защитные сооружения ГО и правила их использования;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-порядок размещения и условия быта военнослужащих.</w:t>
      </w:r>
    </w:p>
    <w:p w:rsidR="005175D5" w:rsidRPr="00BF7C62" w:rsidRDefault="005175D5" w:rsidP="00BF7C6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5D5" w:rsidRPr="00BF7C62" w:rsidRDefault="005175D5" w:rsidP="00BF7C6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-владеть способами защиты населения от чрезвычайных ситуаций природного и техногенного характера;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-пользоваться средствами индивидуальной и коллективной защиты;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-выполнять строевые приемы на месте и в движении;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-выполнять неполную разборку и сборку автомата Калашникова;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-вести стрельбу из автомата по различным целям;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-ориентироваться на местности по карте и двигаться в заданную точку по азимуту;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-пользоваться индивидуальными средствами защиты;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-пользоваться приборами радиационной, химической разведки и дозиметрического контроля;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-выполнять элементы строевой и тактической подготовки;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заведения; 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-оценивать уровень своей подготовленности и осуществлять</w:t>
      </w: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  <w:lang w:eastAsia="ru-RU"/>
        </w:rPr>
        <w:t>осознанное самоопределение по отношению к военной службе.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Использовать приобретенные знания и умения </w:t>
      </w:r>
      <w:proofErr w:type="gramStart"/>
      <w:r w:rsidRPr="00BF7C62">
        <w:rPr>
          <w:rFonts w:ascii="Times New Roman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Pr="00BF7C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практической  деятельности и повседневной жизни: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 предвидеть вероятность возникновения опасной и чрезвычайной ситуации;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b/>
          <w:bCs/>
          <w:sz w:val="24"/>
          <w:szCs w:val="24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F7C62">
        <w:rPr>
          <w:rFonts w:ascii="Times New Roman" w:hAnsi="Times New Roman" w:cs="Times New Roman"/>
          <w:sz w:val="24"/>
          <w:szCs w:val="24"/>
        </w:rPr>
        <w:t xml:space="preserve"> действовать</w:t>
      </w:r>
      <w:r w:rsidRPr="00BF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C62">
        <w:rPr>
          <w:rFonts w:ascii="Times New Roman" w:hAnsi="Times New Roman" w:cs="Times New Roman"/>
          <w:sz w:val="24"/>
          <w:szCs w:val="24"/>
        </w:rPr>
        <w:t>грамотно на случай возникновения опасных  и  ЧС;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-вести  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здоровый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 образа жизни;</w:t>
      </w:r>
    </w:p>
    <w:p w:rsidR="005175D5" w:rsidRPr="00BF7C62" w:rsidRDefault="005175D5" w:rsidP="00BF7C62">
      <w:pPr>
        <w:tabs>
          <w:tab w:val="left" w:pos="1540"/>
        </w:tabs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BF7C62">
        <w:rPr>
          <w:rFonts w:ascii="Times New Roman" w:hAnsi="Times New Roman" w:cs="Times New Roman"/>
          <w:sz w:val="24"/>
          <w:szCs w:val="24"/>
        </w:rPr>
        <w:t>- уметь оказывать первую медицинскую помощь,</w:t>
      </w:r>
    </w:p>
    <w:p w:rsidR="005175D5" w:rsidRPr="00BF7C62" w:rsidRDefault="005175D5" w:rsidP="00BF7C6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-вызывать (обращаться за помощью) в случае необходимости соответствующие службы экстренной помощи,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- психологической и физической  готовности  к профессиональной  деятельности  и выполнению воинского долга; 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F7C6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Литература и средства обучения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5D5" w:rsidRPr="00BF7C62" w:rsidRDefault="005175D5" w:rsidP="00BF7C62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жизнедеятельности.11 класс: учебник для учащихся общеобразовательных  учреждений / М..П. Фролов Е.Н. Литвинов, А. Т. Смирнов и др. под  ред.  Ю.Л. Воробьева. – М.: </w:t>
      </w:r>
      <w:proofErr w:type="spell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>, 2013 г.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2. Методические материалы и документы по курсу «Основы безопасности жизнедеятельности»: Кн. для учителя</w:t>
      </w:r>
      <w:proofErr w:type="gramStart"/>
      <w:r w:rsidRPr="00BF7C62">
        <w:rPr>
          <w:rFonts w:ascii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BF7C62">
        <w:rPr>
          <w:rFonts w:ascii="Times New Roman" w:hAnsi="Times New Roman" w:cs="Times New Roman"/>
          <w:sz w:val="24"/>
          <w:szCs w:val="24"/>
          <w:lang w:eastAsia="ru-RU"/>
        </w:rPr>
        <w:t>ост. А. Т. Смирнов, Б. И. Мишин. – 2-е изд. - М.: Просвещение, 2004.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ОБЖ: Основы безопасности жизни: учебно-методический журнал. – 2002-2007. - № 1-12</w:t>
      </w:r>
    </w:p>
    <w:p w:rsidR="005175D5" w:rsidRPr="00BF7C62" w:rsidRDefault="005175D5" w:rsidP="00BF7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Основы медицинских знаний и здорового образа жизни: учеб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10-11 </w:t>
      </w:r>
      <w:proofErr w:type="spell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общ. </w:t>
      </w:r>
      <w:proofErr w:type="spell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./ А. Т. Смирнов, Б. И. Мишин, П. В. Ижевский; под общ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7C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ед. А. Т. Смирнова – 6-е изд. – М.: Просвещение, 2008</w:t>
      </w: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175D5" w:rsidRDefault="005175D5" w:rsidP="00D93F8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Нормативно-правовые документы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Концепция противодействия терроризму в Российской Федерации (утв. Президентом Российской Федерации 5 октября 2009 г.).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Национальном антитеррористическом комитете (утв. Указом Президента Российской Федерации от 15 февраля 2006 г. №116).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«О классификации чрезвычайных ситуаций природного и техногенного характера» (от 21 мая 2007 г. №304).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Стратегия национальной безопасности Российской Федерации до 2020 г. (утв. Указом Президента Российской Федерации от 12 мая 2009 г. №537).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Стратегия государственной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политики Российской Федерации до 2020 г. (утв. Указом Президента Российской Федерации от 9 июня 2010 г. №690).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Уголовный кодекс Российской Федерации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Российской Федерации «Вопросы Министерства Российской Федерации по делам гражданской обороны, чрезвычайным ситуациям и ликвидации последствий стихийных бедствий» (от 2 сентября 2004 г. №868).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Российской Федерации «О мерах по противодействию терроризму» (от 15 февраля 2006 г. №116).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«Об аварийно-спасательных службах и статусе спасателя»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безопасности»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гражданской обороне»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наркотических средствах и психотропных веществах»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пожарной безопасности»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противодействию терроризму»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противодействии экстремистской деятельности»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физической культуре и спорте в Российской Федерации» (последняя редакция).</w:t>
      </w:r>
    </w:p>
    <w:p w:rsidR="005175D5" w:rsidRDefault="005175D5" w:rsidP="00D93F8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75D5" w:rsidRPr="00D93F8F" w:rsidRDefault="005175D5" w:rsidP="00D93F8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8F">
        <w:rPr>
          <w:rFonts w:ascii="Times New Roman" w:hAnsi="Times New Roman" w:cs="Times New Roman"/>
          <w:b/>
          <w:bCs/>
          <w:sz w:val="24"/>
          <w:szCs w:val="24"/>
        </w:rPr>
        <w:t>Основная и дополнительная литература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Антитеррор. Практикум для горожанина: сб. / сост.: редакция сайта «</w:t>
      </w:r>
      <w:proofErr w:type="spellStart"/>
      <w:r w:rsidRPr="00D93F8F">
        <w:rPr>
          <w:rFonts w:ascii="Times New Roman" w:hAnsi="Times New Roman" w:cs="Times New Roman"/>
          <w:sz w:val="24"/>
          <w:szCs w:val="24"/>
        </w:rPr>
        <w:t>Антитеррор</w:t>
      </w:r>
      <w:proofErr w:type="gramStart"/>
      <w:r w:rsidRPr="00D93F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3F8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93F8F">
        <w:rPr>
          <w:rFonts w:ascii="Times New Roman" w:hAnsi="Times New Roman" w:cs="Times New Roman"/>
          <w:sz w:val="24"/>
          <w:szCs w:val="24"/>
        </w:rPr>
        <w:t>». – М.: Европа, 2005. – (Серия «Войны»).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Гражданская защита. Энциклопедия. В 4 т. / под ред. С.К. Шойгу. – М.: Московская типография №2, 2006.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Игнатенко А.А. Кто покушается на твои права и свободы: пособие для учащихся / А.А. Игнатенко. – М.: Просвещение, 2010.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Когда не один противостоишь злу…: пособие для учащихся. - М.: Просвещение, 2010.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lastRenderedPageBreak/>
        <w:t xml:space="preserve">Основы формирования культуры безопасности жизнедеятельности населения / (Ю.Л. Воробьев, В.А. Тучков, Р.А. </w:t>
      </w:r>
      <w:proofErr w:type="gramStart"/>
      <w:r w:rsidRPr="00D93F8F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D93F8F">
        <w:rPr>
          <w:rFonts w:ascii="Times New Roman" w:hAnsi="Times New Roman" w:cs="Times New Roman"/>
          <w:sz w:val="24"/>
          <w:szCs w:val="24"/>
        </w:rPr>
        <w:t>; под ред. Ю.Л. Воробьева). – М.: Деловой экспресс, 2006.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Сальникова И.В. «</w:t>
      </w:r>
      <w:proofErr w:type="gramStart"/>
      <w:r w:rsidRPr="00D93F8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D93F8F">
        <w:rPr>
          <w:rFonts w:ascii="Times New Roman" w:hAnsi="Times New Roman" w:cs="Times New Roman"/>
          <w:sz w:val="24"/>
          <w:szCs w:val="24"/>
        </w:rPr>
        <w:t>?» - «Чужой?» А стоит ли делить?: пособие для учащихся / И.В. Сальникова. – М.: Просвещение, 2010.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 xml:space="preserve">Словарь основных терминов и понятий в сфере борьбы с международным терроризмом и иными проявлениями экстремизма. – М.: </w:t>
      </w:r>
      <w:proofErr w:type="spellStart"/>
      <w:r w:rsidRPr="00D93F8F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D93F8F">
        <w:rPr>
          <w:rFonts w:ascii="Times New Roman" w:hAnsi="Times New Roman" w:cs="Times New Roman"/>
          <w:sz w:val="24"/>
          <w:szCs w:val="24"/>
        </w:rPr>
        <w:t xml:space="preserve"> УРСС, 2003.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Терроризм – ты под прицелом: пособие для учащихся. – М.: Просвещение, 2011.</w:t>
      </w:r>
    </w:p>
    <w:p w:rsidR="005175D5" w:rsidRPr="00D93F8F" w:rsidRDefault="005175D5" w:rsidP="00D93F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8F">
        <w:rPr>
          <w:rFonts w:ascii="Times New Roman" w:hAnsi="Times New Roman" w:cs="Times New Roman"/>
          <w:sz w:val="24"/>
          <w:szCs w:val="24"/>
        </w:rPr>
        <w:t>Экстремизм – идеология и основа терроризма: пособие для учащихся. – М.: Просвещение, 2011.</w:t>
      </w:r>
    </w:p>
    <w:p w:rsidR="005175D5" w:rsidRPr="00D93F8F" w:rsidRDefault="005175D5" w:rsidP="00D93F8F">
      <w:pPr>
        <w:ind w:left="12" w:firstLine="69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5D5" w:rsidRPr="00D93F8F" w:rsidRDefault="005175D5" w:rsidP="00D93F8F">
      <w:pPr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Дурнев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Р.А.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5D5" w:rsidRPr="00D93F8F" w:rsidRDefault="005175D5" w:rsidP="00D93F8F">
      <w:pPr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Евлахов В.М. Методика проведения занятий в общеобразовательных учреждениях: Методическое пособие. - М.: Дрофа, 2009. - 272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>. - (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учителя). </w:t>
      </w:r>
    </w:p>
    <w:p w:rsidR="005175D5" w:rsidRPr="00D93F8F" w:rsidRDefault="005175D5" w:rsidP="00D93F8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В.Н.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>. - (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учителя). </w:t>
      </w:r>
    </w:p>
    <w:p w:rsidR="005175D5" w:rsidRPr="00D93F8F" w:rsidRDefault="005175D5" w:rsidP="00D93F8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Легкобытов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А.В. Основы психологической безопасности личности. 5-11 классы: Методическое пособие. - М.: Дрофа, 2009. - 158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>. - (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 учителя). </w:t>
      </w:r>
    </w:p>
    <w:p w:rsidR="005175D5" w:rsidRPr="00D93F8F" w:rsidRDefault="005175D5" w:rsidP="00D93F8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Мастрюков Б.С. Безопасность в чрезвычайных ситуациях: Учебник для студентов вузов. - 3-е изд.,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Изд. центр «Академия», 2006. - 336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5D5" w:rsidRPr="00D93F8F" w:rsidRDefault="005175D5" w:rsidP="00D93F8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Мастрюков Б.С.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5175D5" w:rsidRPr="00D93F8F" w:rsidRDefault="005175D5" w:rsidP="00D93F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основ безопасности жизнедеятельности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/С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 – М.: ООО «Издательство АСТ»: ООО «Издательство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>», 2008.</w:t>
      </w:r>
    </w:p>
    <w:p w:rsidR="005175D5" w:rsidRPr="00D93F8F" w:rsidRDefault="005175D5" w:rsidP="00D93F8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.: учебно-методическое пособие/ В.Н.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>, С.К. Миронов. - М.: Дрофа, 2009.</w:t>
      </w:r>
    </w:p>
    <w:p w:rsidR="005175D5" w:rsidRPr="00D93F8F" w:rsidRDefault="005175D5" w:rsidP="00D93F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Дурнев</w:t>
      </w:r>
      <w:proofErr w:type="gramEnd"/>
      <w:r w:rsidRPr="00D93F8F">
        <w:rPr>
          <w:rFonts w:ascii="Times New Roman" w:hAnsi="Times New Roman" w:cs="Times New Roman"/>
          <w:color w:val="000000"/>
          <w:sz w:val="24"/>
          <w:szCs w:val="24"/>
        </w:rPr>
        <w:t>, С.К. Миронов.- М.: Дрофа, 2008.-285.</w:t>
      </w:r>
    </w:p>
    <w:p w:rsidR="005175D5" w:rsidRPr="00D93F8F" w:rsidRDefault="005175D5" w:rsidP="00D93F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Соловьев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D93F8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93F8F">
        <w:rPr>
          <w:rFonts w:ascii="Times New Roman" w:hAnsi="Times New Roman" w:cs="Times New Roman"/>
          <w:color w:val="000000"/>
          <w:sz w:val="24"/>
          <w:szCs w:val="24"/>
        </w:rPr>
        <w:t>.: учебно-методическое пособие / С.С. Соловьев. 2-е изд., стереотип. – М.: Дрофа, 2006.</w:t>
      </w:r>
    </w:p>
    <w:p w:rsidR="005175D5" w:rsidRPr="00D93F8F" w:rsidRDefault="005175D5" w:rsidP="00D93F8F">
      <w:pPr>
        <w:pStyle w:val="10"/>
        <w:tabs>
          <w:tab w:val="left" w:pos="426"/>
        </w:tabs>
        <w:ind w:left="0" w:firstLine="0"/>
        <w:jc w:val="center"/>
        <w:rPr>
          <w:color w:val="000000"/>
          <w:sz w:val="24"/>
          <w:szCs w:val="24"/>
        </w:rPr>
      </w:pPr>
    </w:p>
    <w:p w:rsidR="005175D5" w:rsidRPr="00D93F8F" w:rsidRDefault="005175D5" w:rsidP="00D93F8F">
      <w:pPr>
        <w:rPr>
          <w:color w:val="808080"/>
          <w:sz w:val="24"/>
          <w:szCs w:val="24"/>
        </w:rPr>
      </w:pP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175D5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Сайты, используемые при подготовке и проведении занятий</w:t>
      </w:r>
    </w:p>
    <w:p w:rsidR="005175D5" w:rsidRPr="00BF7C62" w:rsidRDefault="005175D5" w:rsidP="00BF7C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97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5175D5" w:rsidRPr="004A1418">
        <w:trPr>
          <w:trHeight w:val="439"/>
        </w:trPr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http://www.mvd.ru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proofErr w:type="spell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http://www.mil.ru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http://www.fsgv.ru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http://www.gan.ru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http://www.gov.ed.ru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beluno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ipkps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bsu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apkro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edu.ru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Портал компании «Кирилл и </w:t>
            </w:r>
            <w:proofErr w:type="spell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«Курьер образования»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courier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vestnik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Армпресс</w:t>
            </w:r>
            <w:proofErr w:type="spellEnd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5175D5" w:rsidRPr="00BF7C62" w:rsidRDefault="00E51E23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armpress</w:t>
              </w:r>
              <w:proofErr w:type="spellEnd"/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175D5" w:rsidRPr="00BF7C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</w:hyperlink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festival</w:t>
            </w:r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proofErr w:type="spellStart"/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september</w:t>
            </w:r>
            <w:proofErr w:type="spellEnd"/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F7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ресурсы </w:t>
            </w:r>
            <w:proofErr w:type="spellStart"/>
            <w:proofErr w:type="gramStart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Интернета-Безопасность</w:t>
            </w:r>
            <w:proofErr w:type="spellEnd"/>
            <w:proofErr w:type="gramEnd"/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http://www.alleng.ru</w:t>
            </w:r>
          </w:p>
        </w:tc>
      </w:tr>
      <w:tr w:rsidR="005175D5" w:rsidRPr="004A1418">
        <w:tc>
          <w:tcPr>
            <w:tcW w:w="6225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компас» (безопасность ребёнка)</w:t>
            </w:r>
          </w:p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175D5" w:rsidRPr="00BF7C62" w:rsidRDefault="005175D5" w:rsidP="00BF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</w:tbl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D5" w:rsidRPr="00BF7C62" w:rsidRDefault="005175D5" w:rsidP="00BF7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5175D5" w:rsidRDefault="005175D5">
      <w:r>
        <w:t xml:space="preserve"> </w:t>
      </w:r>
    </w:p>
    <w:sectPr w:rsidR="005175D5" w:rsidSect="00450862">
      <w:pgSz w:w="16838" w:h="11906" w:orient="landscape"/>
      <w:pgMar w:top="720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394549"/>
    <w:multiLevelType w:val="hybridMultilevel"/>
    <w:tmpl w:val="808850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41CF"/>
    <w:multiLevelType w:val="singleLevel"/>
    <w:tmpl w:val="C0D2C0F4"/>
    <w:lvl w:ilvl="0">
      <w:start w:val="5"/>
      <w:numFmt w:val="decimal"/>
      <w:lvlText w:val="1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F303C"/>
    <w:multiLevelType w:val="singleLevel"/>
    <w:tmpl w:val="56E868D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B165CB7"/>
    <w:multiLevelType w:val="hybridMultilevel"/>
    <w:tmpl w:val="259A0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551C2"/>
    <w:multiLevelType w:val="hybridMultilevel"/>
    <w:tmpl w:val="ADCA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675F9"/>
    <w:multiLevelType w:val="hybridMultilevel"/>
    <w:tmpl w:val="323A2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9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cs="Wingdings" w:hint="default"/>
      </w:rPr>
    </w:lvl>
  </w:abstractNum>
  <w:abstractNum w:abstractNumId="10">
    <w:nsid w:val="4D6E2D0A"/>
    <w:multiLevelType w:val="hybridMultilevel"/>
    <w:tmpl w:val="603E850E"/>
    <w:lvl w:ilvl="0" w:tplc="DF16DB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89D7C">
      <w:numFmt w:val="none"/>
      <w:lvlText w:val=""/>
      <w:lvlJc w:val="left"/>
      <w:pPr>
        <w:tabs>
          <w:tab w:val="num" w:pos="360"/>
        </w:tabs>
      </w:pPr>
    </w:lvl>
    <w:lvl w:ilvl="2" w:tplc="33689C7A">
      <w:numFmt w:val="none"/>
      <w:lvlText w:val=""/>
      <w:lvlJc w:val="left"/>
      <w:pPr>
        <w:tabs>
          <w:tab w:val="num" w:pos="360"/>
        </w:tabs>
      </w:pPr>
    </w:lvl>
    <w:lvl w:ilvl="3" w:tplc="A34AB54E">
      <w:numFmt w:val="none"/>
      <w:lvlText w:val=""/>
      <w:lvlJc w:val="left"/>
      <w:pPr>
        <w:tabs>
          <w:tab w:val="num" w:pos="360"/>
        </w:tabs>
      </w:pPr>
    </w:lvl>
    <w:lvl w:ilvl="4" w:tplc="114A9888">
      <w:numFmt w:val="none"/>
      <w:lvlText w:val=""/>
      <w:lvlJc w:val="left"/>
      <w:pPr>
        <w:tabs>
          <w:tab w:val="num" w:pos="360"/>
        </w:tabs>
      </w:pPr>
    </w:lvl>
    <w:lvl w:ilvl="5" w:tplc="15B644DE">
      <w:numFmt w:val="none"/>
      <w:lvlText w:val=""/>
      <w:lvlJc w:val="left"/>
      <w:pPr>
        <w:tabs>
          <w:tab w:val="num" w:pos="360"/>
        </w:tabs>
      </w:pPr>
    </w:lvl>
    <w:lvl w:ilvl="6" w:tplc="890AC9C8">
      <w:numFmt w:val="none"/>
      <w:lvlText w:val=""/>
      <w:lvlJc w:val="left"/>
      <w:pPr>
        <w:tabs>
          <w:tab w:val="num" w:pos="360"/>
        </w:tabs>
      </w:pPr>
    </w:lvl>
    <w:lvl w:ilvl="7" w:tplc="A7585F18">
      <w:numFmt w:val="none"/>
      <w:lvlText w:val=""/>
      <w:lvlJc w:val="left"/>
      <w:pPr>
        <w:tabs>
          <w:tab w:val="num" w:pos="360"/>
        </w:tabs>
      </w:pPr>
    </w:lvl>
    <w:lvl w:ilvl="8" w:tplc="78B642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2037743"/>
    <w:multiLevelType w:val="hybridMultilevel"/>
    <w:tmpl w:val="5262C93A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524B8"/>
    <w:multiLevelType w:val="singleLevel"/>
    <w:tmpl w:val="C0B0C41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2B353D5"/>
    <w:multiLevelType w:val="hybridMultilevel"/>
    <w:tmpl w:val="DC20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10DA7"/>
    <w:multiLevelType w:val="hybridMultilevel"/>
    <w:tmpl w:val="B4209D00"/>
    <w:lvl w:ilvl="0" w:tplc="35461180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9E0041"/>
    <w:multiLevelType w:val="hybridMultilevel"/>
    <w:tmpl w:val="52E48A36"/>
    <w:lvl w:ilvl="0" w:tplc="B7BA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E3378"/>
    <w:multiLevelType w:val="hybridMultilevel"/>
    <w:tmpl w:val="7EDE88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96608"/>
    <w:multiLevelType w:val="hybridMultilevel"/>
    <w:tmpl w:val="F57C1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  <w:i/>
        <w:iCs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  <w:i/>
        <w:iCs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i/>
        <w:i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i/>
        <w:i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  <w:i/>
        <w:i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/>
        <w:i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  <w:i/>
        <w:i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/>
        <w:iCs/>
        <w:color w:val="000000"/>
      </w:rPr>
    </w:lvl>
  </w:abstractNum>
  <w:abstractNum w:abstractNumId="22">
    <w:nsid w:val="788E2C25"/>
    <w:multiLevelType w:val="hybridMultilevel"/>
    <w:tmpl w:val="69C89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4"/>
  </w:num>
  <w:num w:numId="12">
    <w:abstractNumId w:val="13"/>
  </w:num>
  <w:num w:numId="13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♦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9"/>
  </w:num>
  <w:num w:numId="18">
    <w:abstractNumId w:val="21"/>
  </w:num>
  <w:num w:numId="1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7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62"/>
    <w:rsid w:val="000A0402"/>
    <w:rsid w:val="000A0547"/>
    <w:rsid w:val="001165A5"/>
    <w:rsid w:val="001266E6"/>
    <w:rsid w:val="001277BD"/>
    <w:rsid w:val="00173250"/>
    <w:rsid w:val="001748C3"/>
    <w:rsid w:val="00192131"/>
    <w:rsid w:val="00217524"/>
    <w:rsid w:val="00217C59"/>
    <w:rsid w:val="0023706F"/>
    <w:rsid w:val="00253794"/>
    <w:rsid w:val="00284313"/>
    <w:rsid w:val="00286BED"/>
    <w:rsid w:val="00291FE1"/>
    <w:rsid w:val="00295948"/>
    <w:rsid w:val="002C050D"/>
    <w:rsid w:val="002C3DEC"/>
    <w:rsid w:val="002E2B85"/>
    <w:rsid w:val="003117E7"/>
    <w:rsid w:val="00341542"/>
    <w:rsid w:val="00357857"/>
    <w:rsid w:val="00392513"/>
    <w:rsid w:val="003C7B89"/>
    <w:rsid w:val="003D3845"/>
    <w:rsid w:val="003F1E36"/>
    <w:rsid w:val="00433DB3"/>
    <w:rsid w:val="00441084"/>
    <w:rsid w:val="00450862"/>
    <w:rsid w:val="004A1418"/>
    <w:rsid w:val="004B431C"/>
    <w:rsid w:val="004B5E16"/>
    <w:rsid w:val="00503BD5"/>
    <w:rsid w:val="005175D5"/>
    <w:rsid w:val="00520727"/>
    <w:rsid w:val="00563553"/>
    <w:rsid w:val="00601809"/>
    <w:rsid w:val="00613EB9"/>
    <w:rsid w:val="00630B7D"/>
    <w:rsid w:val="0065781E"/>
    <w:rsid w:val="00765F92"/>
    <w:rsid w:val="00812F07"/>
    <w:rsid w:val="008672AF"/>
    <w:rsid w:val="00891C6C"/>
    <w:rsid w:val="008B4E6B"/>
    <w:rsid w:val="008C7E12"/>
    <w:rsid w:val="008E4FE7"/>
    <w:rsid w:val="008F5B0F"/>
    <w:rsid w:val="0092415E"/>
    <w:rsid w:val="009B49C3"/>
    <w:rsid w:val="009D0F4F"/>
    <w:rsid w:val="009E6151"/>
    <w:rsid w:val="009F60EB"/>
    <w:rsid w:val="00A16491"/>
    <w:rsid w:val="00A622D4"/>
    <w:rsid w:val="00A841E0"/>
    <w:rsid w:val="00A90B75"/>
    <w:rsid w:val="00B16C7E"/>
    <w:rsid w:val="00B37772"/>
    <w:rsid w:val="00B4327E"/>
    <w:rsid w:val="00B645CB"/>
    <w:rsid w:val="00BA016A"/>
    <w:rsid w:val="00BB245D"/>
    <w:rsid w:val="00BF1473"/>
    <w:rsid w:val="00BF7C62"/>
    <w:rsid w:val="00C35A78"/>
    <w:rsid w:val="00CD7CCD"/>
    <w:rsid w:val="00D362EC"/>
    <w:rsid w:val="00D402C2"/>
    <w:rsid w:val="00D40CA0"/>
    <w:rsid w:val="00D93F8F"/>
    <w:rsid w:val="00DA55AF"/>
    <w:rsid w:val="00DB3C82"/>
    <w:rsid w:val="00DC4B35"/>
    <w:rsid w:val="00DE5B06"/>
    <w:rsid w:val="00E03F65"/>
    <w:rsid w:val="00E275B6"/>
    <w:rsid w:val="00E36D2F"/>
    <w:rsid w:val="00E4372F"/>
    <w:rsid w:val="00E51E23"/>
    <w:rsid w:val="00E52EF2"/>
    <w:rsid w:val="00EA3312"/>
    <w:rsid w:val="00EE00E3"/>
    <w:rsid w:val="00F221FC"/>
    <w:rsid w:val="00F2373F"/>
    <w:rsid w:val="00F61C95"/>
    <w:rsid w:val="00FA23C9"/>
    <w:rsid w:val="00FD01A5"/>
    <w:rsid w:val="00FD311B"/>
    <w:rsid w:val="00F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7C6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7C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7C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7C6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uiPriority w:val="99"/>
    <w:locked/>
    <w:rsid w:val="00BF7C62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BF7C6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16C7E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C62"/>
  </w:style>
  <w:style w:type="character" w:customStyle="1" w:styleId="BodyTextIndent2Char">
    <w:name w:val="Body Text Indent 2 Char"/>
    <w:uiPriority w:val="99"/>
    <w:locked/>
    <w:rsid w:val="00BF7C6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F7C62"/>
    <w:pPr>
      <w:tabs>
        <w:tab w:val="left" w:pos="1540"/>
      </w:tabs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C7E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F7C62"/>
  </w:style>
  <w:style w:type="paragraph" w:customStyle="1" w:styleId="msolistparagraph0">
    <w:name w:val="msolistparagraph"/>
    <w:basedOn w:val="a"/>
    <w:uiPriority w:val="99"/>
    <w:rsid w:val="00BF7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F7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F7C6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F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F7C62"/>
    <w:rPr>
      <w:b/>
      <w:bCs/>
    </w:rPr>
  </w:style>
  <w:style w:type="character" w:styleId="a9">
    <w:name w:val="Hyperlink"/>
    <w:basedOn w:val="a0"/>
    <w:uiPriority w:val="99"/>
    <w:rsid w:val="00BF7C6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F7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BF7C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uiPriority w:val="99"/>
    <w:rsid w:val="00D93F8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B5E16"/>
    <w:pPr>
      <w:spacing w:after="0" w:line="240" w:lineRule="auto"/>
      <w:ind w:left="720"/>
    </w:pPr>
    <w:rPr>
      <w:sz w:val="28"/>
      <w:szCs w:val="28"/>
      <w:lang w:eastAsia="ru-RU"/>
    </w:rPr>
  </w:style>
  <w:style w:type="character" w:customStyle="1" w:styleId="4">
    <w:name w:val="Знак Знак4"/>
    <w:uiPriority w:val="99"/>
    <w:rsid w:val="004B5E16"/>
    <w:rPr>
      <w:sz w:val="22"/>
      <w:szCs w:val="22"/>
      <w:lang w:eastAsia="en-US"/>
    </w:rPr>
  </w:style>
  <w:style w:type="character" w:customStyle="1" w:styleId="31">
    <w:name w:val="Знак Знак3"/>
    <w:uiPriority w:val="99"/>
    <w:rsid w:val="004B5E16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rsid w:val="004B5E1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/>
    </w:rPr>
  </w:style>
  <w:style w:type="character" w:customStyle="1" w:styleId="HeaderChar">
    <w:name w:val="Header Char"/>
    <w:basedOn w:val="a0"/>
    <w:link w:val="ab"/>
    <w:uiPriority w:val="99"/>
    <w:semiHidden/>
    <w:locked/>
    <w:rsid w:val="00217524"/>
    <w:rPr>
      <w:lang w:eastAsia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4B5E16"/>
    <w:rPr>
      <w:sz w:val="28"/>
      <w:szCs w:val="28"/>
    </w:rPr>
  </w:style>
  <w:style w:type="paragraph" w:styleId="ad">
    <w:name w:val="footer"/>
    <w:basedOn w:val="a"/>
    <w:link w:val="ae"/>
    <w:uiPriority w:val="99"/>
    <w:rsid w:val="004B5E1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/>
    </w:rPr>
  </w:style>
  <w:style w:type="character" w:customStyle="1" w:styleId="FooterChar">
    <w:name w:val="Footer Char"/>
    <w:basedOn w:val="a0"/>
    <w:link w:val="ad"/>
    <w:uiPriority w:val="99"/>
    <w:semiHidden/>
    <w:locked/>
    <w:rsid w:val="00217524"/>
    <w:rPr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4B5E16"/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B5E1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f"/>
    <w:uiPriority w:val="99"/>
    <w:semiHidden/>
    <w:locked/>
    <w:rsid w:val="00217524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4B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km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21</Pages>
  <Words>6377</Words>
  <Characters>36353</Characters>
  <Application>Microsoft Office Word</Application>
  <DocSecurity>0</DocSecurity>
  <Lines>302</Lines>
  <Paragraphs>85</Paragraphs>
  <ScaleCrop>false</ScaleCrop>
  <Company>ОГКОУ КШИ "Северский кадетский корпус"</Company>
  <LinksUpToDate>false</LinksUpToDate>
  <CharactersWithSpaces>42645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</cp:lastModifiedBy>
  <cp:revision>25</cp:revision>
  <dcterms:created xsi:type="dcterms:W3CDTF">2015-09-27T17:47:00Z</dcterms:created>
  <dcterms:modified xsi:type="dcterms:W3CDTF">2017-09-25T13:42:00Z</dcterms:modified>
</cp:coreProperties>
</file>